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8" w:type="dxa"/>
        <w:tblBorders>
          <w:top w:val="single" w:color="auto" w:sz="4" w:space="0"/>
          <w:bottom w:val="single" w:color="auto" w:sz="4" w:space="0"/>
        </w:tblBorders>
        <w:tblLayout w:type="fixed"/>
        <w:tblCellMar>
          <w:left w:w="70" w:type="dxa"/>
          <w:right w:w="70" w:type="dxa"/>
        </w:tblCellMar>
        <w:tblLook w:val="0000" w:firstRow="0" w:lastRow="0" w:firstColumn="0" w:lastColumn="0" w:noHBand="0" w:noVBand="0"/>
      </w:tblPr>
      <w:tblGrid>
        <w:gridCol w:w="7088"/>
        <w:gridCol w:w="1984"/>
      </w:tblGrid>
      <w:tr w:rsidRPr="001261F8" w:rsidR="008F0375" w:rsidTr="00CD73DA" w14:paraId="31ABF381" w14:textId="77777777">
        <w:tc>
          <w:tcPr>
            <w:tcW w:w="7088" w:type="dxa"/>
            <w:tcMar>
              <w:left w:w="0" w:type="dxa"/>
              <w:right w:w="0" w:type="dxa"/>
            </w:tcMar>
          </w:tcPr>
          <w:p w:rsidRPr="001261F8" w:rsidR="008F0375" w:rsidP="008F0375" w:rsidRDefault="008F0375" w14:paraId="3C4DC283" w14:textId="77777777">
            <w:pPr>
              <w:tabs>
                <w:tab w:val="left" w:pos="567"/>
              </w:tabs>
              <w:spacing w:after="120"/>
              <w:rPr>
                <w:b/>
              </w:rPr>
            </w:pPr>
          </w:p>
          <w:p w:rsidRPr="0022271D" w:rsidR="00747D79" w:rsidP="00747D79" w:rsidRDefault="00D36BFE" w14:paraId="43B49D40" w14:textId="2292219B">
            <w:pPr>
              <w:rPr>
                <w:rFonts w:cs="Arial"/>
                <w:b/>
                <w:sz w:val="24"/>
                <w:szCs w:val="24"/>
                <w:u w:val="single"/>
              </w:rPr>
            </w:pPr>
            <w:bookmarkStart w:name="_Hlk50389718" w:id="0"/>
            <w:bookmarkStart w:name="_Hlk50387175" w:id="1"/>
            <w:bookmarkStart w:name="_Hlk49953761" w:id="2"/>
            <w:r w:rsidRPr="008F4CB8">
              <w:rPr>
                <w:rFonts w:cs="Arial"/>
                <w:b/>
                <w:u w:val="single"/>
              </w:rPr>
              <w:t>T</w:t>
            </w:r>
            <w:r>
              <w:rPr>
                <w:rFonts w:cs="Arial"/>
                <w:b/>
                <w:u w:val="single"/>
              </w:rPr>
              <w:t xml:space="preserve">o </w:t>
            </w:r>
            <w:r w:rsidRPr="008F4CB8">
              <w:rPr>
                <w:rFonts w:cs="Arial"/>
                <w:b/>
                <w:u w:val="single"/>
              </w:rPr>
              <w:t>P</w:t>
            </w:r>
            <w:r>
              <w:rPr>
                <w:rFonts w:cs="Arial"/>
                <w:b/>
                <w:u w:val="single"/>
              </w:rPr>
              <w:t>rovide</w:t>
            </w:r>
            <w:r w:rsidRPr="008F4CB8">
              <w:rPr>
                <w:rFonts w:cs="Arial"/>
                <w:b/>
                <w:u w:val="single"/>
              </w:rPr>
              <w:t xml:space="preserve"> </w:t>
            </w:r>
            <w:r w:rsidR="007368BE">
              <w:rPr>
                <w:rFonts w:cs="Arial"/>
                <w:b/>
                <w:u w:val="single"/>
              </w:rPr>
              <w:t>Group Dynamics Training</w:t>
            </w:r>
            <w:r w:rsidR="006B5153">
              <w:rPr>
                <w:rFonts w:cs="Arial"/>
                <w:b/>
                <w:u w:val="single"/>
              </w:rPr>
              <w:t>, Baseline Data</w:t>
            </w:r>
            <w:r w:rsidR="007368BE">
              <w:rPr>
                <w:rFonts w:cs="Arial"/>
                <w:b/>
                <w:u w:val="single"/>
              </w:rPr>
              <w:t xml:space="preserve"> </w:t>
            </w:r>
            <w:r w:rsidR="00877914">
              <w:rPr>
                <w:rFonts w:cs="Arial"/>
                <w:b/>
                <w:u w:val="single"/>
              </w:rPr>
              <w:t xml:space="preserve">and </w:t>
            </w:r>
            <w:r w:rsidR="006B5153">
              <w:rPr>
                <w:rFonts w:cs="Arial"/>
                <w:b/>
                <w:u w:val="single"/>
              </w:rPr>
              <w:t xml:space="preserve">Farm Mapping </w:t>
            </w:r>
            <w:bookmarkEnd w:id="0"/>
            <w:bookmarkEnd w:id="1"/>
            <w:r w:rsidRPr="00B3505B" w:rsidR="00B3505B">
              <w:rPr>
                <w:rFonts w:cs="Arial"/>
                <w:b/>
                <w:u w:val="single"/>
              </w:rPr>
              <w:t>Under the Sustainable Pineapple for Export Resilience (SuPER) Project</w:t>
            </w:r>
          </w:p>
          <w:bookmarkEnd w:id="2"/>
          <w:p w:rsidRPr="001261F8" w:rsidR="008F0375" w:rsidP="0022271D" w:rsidRDefault="008F0375" w14:paraId="0E2BF43C" w14:textId="7AB1ACCB">
            <w:pPr>
              <w:rPr>
                <w:b/>
              </w:rPr>
            </w:pPr>
          </w:p>
        </w:tc>
        <w:tc>
          <w:tcPr>
            <w:tcW w:w="1984" w:type="dxa"/>
            <w:tcMar>
              <w:left w:w="0" w:type="dxa"/>
              <w:right w:w="0" w:type="dxa"/>
            </w:tcMar>
          </w:tcPr>
          <w:p w:rsidRPr="001261F8" w:rsidR="008F0375" w:rsidP="008F0375" w:rsidRDefault="008F0375" w14:paraId="474550B4" w14:textId="77777777">
            <w:pPr>
              <w:tabs>
                <w:tab w:val="left" w:pos="567"/>
              </w:tabs>
              <w:spacing w:after="120"/>
              <w:rPr>
                <w:b/>
              </w:rPr>
            </w:pPr>
            <w:r>
              <w:rPr>
                <w:b/>
              </w:rPr>
              <w:t>Project number/</w:t>
            </w:r>
            <w:r>
              <w:rPr>
                <w:b/>
              </w:rPr>
              <w:br/>
            </w:r>
            <w:r>
              <w:rPr>
                <w:b/>
              </w:rPr>
              <w:t>cost centre:</w:t>
            </w:r>
          </w:p>
          <w:p w:rsidRPr="001261F8" w:rsidR="008F0375" w:rsidP="008F0375" w:rsidRDefault="00747D79" w14:paraId="4935D7FD" w14:textId="40FED139">
            <w:pPr>
              <w:tabs>
                <w:tab w:val="left" w:pos="567"/>
              </w:tabs>
              <w:spacing w:after="120"/>
              <w:rPr>
                <w:b/>
              </w:rPr>
            </w:pPr>
            <w:r>
              <w:rPr>
                <w:b/>
              </w:rPr>
              <w:t>19.4933.8-00</w:t>
            </w:r>
            <w:r w:rsidR="00A76287">
              <w:rPr>
                <w:b/>
              </w:rPr>
              <w:t>7</w:t>
            </w:r>
            <w:r>
              <w:rPr>
                <w:b/>
              </w:rPr>
              <w:t>.00</w:t>
            </w:r>
          </w:p>
        </w:tc>
      </w:tr>
    </w:tbl>
    <w:p w:rsidRPr="001261F8" w:rsidR="0019640D" w:rsidP="00967E7E" w:rsidRDefault="0019640D" w14:paraId="2CA9799A" w14:textId="77777777">
      <w:pPr>
        <w:pStyle w:val="TOC1"/>
      </w:pPr>
    </w:p>
    <w:p w:rsidR="009E1571" w:rsidRDefault="00C65AD4" w14:paraId="7CAAC556" w14:textId="694D9ED2">
      <w:pPr>
        <w:pStyle w:val="TOC1"/>
        <w:rPr>
          <w:rFonts w:asciiTheme="minorHAnsi" w:hAnsiTheme="minorHAnsi" w:eastAsiaTheme="minorEastAsia"/>
          <w:b w:val="0"/>
          <w:noProof/>
          <w:lang w:val="de-DE" w:eastAsia="de-DE"/>
        </w:rPr>
      </w:pPr>
      <w:r w:rsidRPr="001261F8">
        <w:fldChar w:fldCharType="begin"/>
      </w:r>
      <w:r w:rsidRPr="001261F8">
        <w:instrText xml:space="preserve"> TOC \o "1-2" \h \z \u </w:instrText>
      </w:r>
      <w:r w:rsidRPr="001261F8">
        <w:fldChar w:fldCharType="separate"/>
      </w:r>
      <w:hyperlink w:history="1" w:anchor="_Toc533000156">
        <w:r w:rsidRPr="00AC10F5" w:rsidR="009E1571">
          <w:rPr>
            <w:rStyle w:val="Hyperlink"/>
            <w:noProof/>
          </w:rPr>
          <w:t>0.</w:t>
        </w:r>
        <w:r w:rsidR="009E1571">
          <w:rPr>
            <w:rFonts w:asciiTheme="minorHAnsi" w:hAnsiTheme="minorHAnsi" w:eastAsiaTheme="minorEastAsia"/>
            <w:b w:val="0"/>
            <w:noProof/>
            <w:lang w:val="de-DE" w:eastAsia="de-DE"/>
          </w:rPr>
          <w:tab/>
        </w:r>
        <w:r w:rsidRPr="00AC10F5" w:rsidR="009E1571">
          <w:rPr>
            <w:rStyle w:val="Hyperlink"/>
            <w:noProof/>
          </w:rPr>
          <w:t>List of abbreviations</w:t>
        </w:r>
        <w:r w:rsidR="009E1571">
          <w:rPr>
            <w:noProof/>
            <w:webHidden/>
          </w:rPr>
          <w:tab/>
        </w:r>
        <w:r w:rsidR="009E1571">
          <w:rPr>
            <w:noProof/>
            <w:webHidden/>
          </w:rPr>
          <w:fldChar w:fldCharType="begin"/>
        </w:r>
        <w:r w:rsidR="009E1571">
          <w:rPr>
            <w:noProof/>
            <w:webHidden/>
          </w:rPr>
          <w:instrText xml:space="preserve"> PAGEREF _Toc533000156 \h </w:instrText>
        </w:r>
        <w:r w:rsidR="009E1571">
          <w:rPr>
            <w:noProof/>
            <w:webHidden/>
          </w:rPr>
        </w:r>
        <w:r w:rsidR="009E1571">
          <w:rPr>
            <w:noProof/>
            <w:webHidden/>
          </w:rPr>
          <w:fldChar w:fldCharType="separate"/>
        </w:r>
        <w:r w:rsidR="00942665">
          <w:rPr>
            <w:noProof/>
            <w:webHidden/>
          </w:rPr>
          <w:t>2</w:t>
        </w:r>
        <w:r w:rsidR="009E1571">
          <w:rPr>
            <w:noProof/>
            <w:webHidden/>
          </w:rPr>
          <w:fldChar w:fldCharType="end"/>
        </w:r>
      </w:hyperlink>
    </w:p>
    <w:p w:rsidR="009E1571" w:rsidRDefault="00000000" w14:paraId="3E615D84" w14:textId="2634DC77">
      <w:pPr>
        <w:pStyle w:val="TOC1"/>
        <w:rPr>
          <w:rFonts w:asciiTheme="minorHAnsi" w:hAnsiTheme="minorHAnsi" w:eastAsiaTheme="minorEastAsia"/>
          <w:b w:val="0"/>
          <w:noProof/>
          <w:lang w:val="de-DE" w:eastAsia="de-DE"/>
        </w:rPr>
      </w:pPr>
      <w:hyperlink w:history="1" w:anchor="_Toc533000157">
        <w:r w:rsidRPr="00AC10F5" w:rsidR="009E1571">
          <w:rPr>
            <w:rStyle w:val="Hyperlink"/>
            <w:noProof/>
          </w:rPr>
          <w:t>1.</w:t>
        </w:r>
        <w:r w:rsidR="009E1571">
          <w:rPr>
            <w:rFonts w:asciiTheme="minorHAnsi" w:hAnsiTheme="minorHAnsi" w:eastAsiaTheme="minorEastAsia"/>
            <w:b w:val="0"/>
            <w:noProof/>
            <w:lang w:val="de-DE" w:eastAsia="de-DE"/>
          </w:rPr>
          <w:tab/>
        </w:r>
        <w:r w:rsidRPr="00AC10F5" w:rsidR="009E1571">
          <w:rPr>
            <w:rStyle w:val="Hyperlink"/>
            <w:noProof/>
          </w:rPr>
          <w:t>Context</w:t>
        </w:r>
        <w:r w:rsidR="009E1571">
          <w:rPr>
            <w:noProof/>
            <w:webHidden/>
          </w:rPr>
          <w:tab/>
        </w:r>
        <w:r w:rsidR="009E1571">
          <w:rPr>
            <w:noProof/>
            <w:webHidden/>
          </w:rPr>
          <w:fldChar w:fldCharType="begin"/>
        </w:r>
        <w:r w:rsidR="009E1571">
          <w:rPr>
            <w:noProof/>
            <w:webHidden/>
          </w:rPr>
          <w:instrText xml:space="preserve"> PAGEREF _Toc533000157 \h </w:instrText>
        </w:r>
        <w:r w:rsidR="009E1571">
          <w:rPr>
            <w:noProof/>
            <w:webHidden/>
          </w:rPr>
        </w:r>
        <w:r w:rsidR="009E1571">
          <w:rPr>
            <w:noProof/>
            <w:webHidden/>
          </w:rPr>
          <w:fldChar w:fldCharType="separate"/>
        </w:r>
        <w:r w:rsidR="00942665">
          <w:rPr>
            <w:noProof/>
            <w:webHidden/>
          </w:rPr>
          <w:t>3</w:t>
        </w:r>
        <w:r w:rsidR="009E1571">
          <w:rPr>
            <w:noProof/>
            <w:webHidden/>
          </w:rPr>
          <w:fldChar w:fldCharType="end"/>
        </w:r>
      </w:hyperlink>
    </w:p>
    <w:p w:rsidR="009E1571" w:rsidRDefault="00000000" w14:paraId="384D72BC" w14:textId="2B7DE5D6">
      <w:pPr>
        <w:pStyle w:val="TOC1"/>
        <w:rPr>
          <w:rFonts w:asciiTheme="minorHAnsi" w:hAnsiTheme="minorHAnsi" w:eastAsiaTheme="minorEastAsia"/>
          <w:b w:val="0"/>
          <w:noProof/>
          <w:lang w:val="de-DE" w:eastAsia="de-DE"/>
        </w:rPr>
      </w:pPr>
      <w:hyperlink w:history="1" w:anchor="_Toc533000158">
        <w:r w:rsidRPr="00AC10F5" w:rsidR="009E1571">
          <w:rPr>
            <w:rStyle w:val="Hyperlink"/>
            <w:noProof/>
          </w:rPr>
          <w:t>2.</w:t>
        </w:r>
        <w:r w:rsidR="009E1571">
          <w:rPr>
            <w:rFonts w:asciiTheme="minorHAnsi" w:hAnsiTheme="minorHAnsi" w:eastAsiaTheme="minorEastAsia"/>
            <w:b w:val="0"/>
            <w:noProof/>
            <w:lang w:val="de-DE" w:eastAsia="de-DE"/>
          </w:rPr>
          <w:tab/>
        </w:r>
        <w:r w:rsidRPr="00AC10F5" w:rsidR="009E1571">
          <w:rPr>
            <w:rStyle w:val="Hyperlink"/>
            <w:noProof/>
          </w:rPr>
          <w:t>Tasks to be performed by the contractor</w:t>
        </w:r>
        <w:r w:rsidR="009E1571">
          <w:rPr>
            <w:noProof/>
            <w:webHidden/>
          </w:rPr>
          <w:tab/>
        </w:r>
        <w:r w:rsidR="009E1571">
          <w:rPr>
            <w:noProof/>
            <w:webHidden/>
          </w:rPr>
          <w:fldChar w:fldCharType="begin"/>
        </w:r>
        <w:r w:rsidR="009E1571">
          <w:rPr>
            <w:noProof/>
            <w:webHidden/>
          </w:rPr>
          <w:instrText xml:space="preserve"> PAGEREF _Toc533000158 \h </w:instrText>
        </w:r>
        <w:r w:rsidR="009E1571">
          <w:rPr>
            <w:noProof/>
            <w:webHidden/>
          </w:rPr>
        </w:r>
        <w:r w:rsidR="009E1571">
          <w:rPr>
            <w:noProof/>
            <w:webHidden/>
          </w:rPr>
          <w:fldChar w:fldCharType="separate"/>
        </w:r>
        <w:r w:rsidR="00942665">
          <w:rPr>
            <w:noProof/>
            <w:webHidden/>
          </w:rPr>
          <w:t>4</w:t>
        </w:r>
        <w:r w:rsidR="009E1571">
          <w:rPr>
            <w:noProof/>
            <w:webHidden/>
          </w:rPr>
          <w:fldChar w:fldCharType="end"/>
        </w:r>
      </w:hyperlink>
    </w:p>
    <w:p w:rsidR="009E1571" w:rsidRDefault="00000000" w14:paraId="0E3771B6" w14:textId="152135C2">
      <w:pPr>
        <w:pStyle w:val="TOC1"/>
        <w:rPr>
          <w:rFonts w:asciiTheme="minorHAnsi" w:hAnsiTheme="minorHAnsi" w:eastAsiaTheme="minorEastAsia"/>
          <w:b w:val="0"/>
          <w:noProof/>
          <w:lang w:val="de-DE" w:eastAsia="de-DE"/>
        </w:rPr>
      </w:pPr>
      <w:hyperlink w:history="1" w:anchor="_Toc533000159">
        <w:r w:rsidRPr="00AC10F5" w:rsidR="009E1571">
          <w:rPr>
            <w:rStyle w:val="Hyperlink"/>
            <w:noProof/>
          </w:rPr>
          <w:t>3.</w:t>
        </w:r>
        <w:r w:rsidR="009E1571">
          <w:rPr>
            <w:rFonts w:asciiTheme="minorHAnsi" w:hAnsiTheme="minorHAnsi" w:eastAsiaTheme="minorEastAsia"/>
            <w:b w:val="0"/>
            <w:noProof/>
            <w:lang w:val="de-DE" w:eastAsia="de-DE"/>
          </w:rPr>
          <w:tab/>
        </w:r>
        <w:r w:rsidRPr="00AC10F5" w:rsidR="009E1571">
          <w:rPr>
            <w:rStyle w:val="Hyperlink"/>
            <w:noProof/>
          </w:rPr>
          <w:t>Concept</w:t>
        </w:r>
        <w:r w:rsidR="009E1571">
          <w:rPr>
            <w:noProof/>
            <w:webHidden/>
          </w:rPr>
          <w:tab/>
        </w:r>
        <w:r w:rsidR="009E1571">
          <w:rPr>
            <w:noProof/>
            <w:webHidden/>
          </w:rPr>
          <w:fldChar w:fldCharType="begin"/>
        </w:r>
        <w:r w:rsidR="009E1571">
          <w:rPr>
            <w:noProof/>
            <w:webHidden/>
          </w:rPr>
          <w:instrText xml:space="preserve"> PAGEREF _Toc533000159 \h </w:instrText>
        </w:r>
        <w:r w:rsidR="009E1571">
          <w:rPr>
            <w:noProof/>
            <w:webHidden/>
          </w:rPr>
        </w:r>
        <w:r w:rsidR="009E1571">
          <w:rPr>
            <w:noProof/>
            <w:webHidden/>
          </w:rPr>
          <w:fldChar w:fldCharType="separate"/>
        </w:r>
        <w:r w:rsidR="00942665">
          <w:rPr>
            <w:noProof/>
            <w:webHidden/>
          </w:rPr>
          <w:t>8</w:t>
        </w:r>
        <w:r w:rsidR="009E1571">
          <w:rPr>
            <w:noProof/>
            <w:webHidden/>
          </w:rPr>
          <w:fldChar w:fldCharType="end"/>
        </w:r>
      </w:hyperlink>
    </w:p>
    <w:p w:rsidR="009E1571" w:rsidRDefault="00000000" w14:paraId="00121DAD" w14:textId="51F51A24">
      <w:pPr>
        <w:pStyle w:val="TOC2"/>
        <w:rPr>
          <w:rFonts w:asciiTheme="minorHAnsi" w:hAnsiTheme="minorHAnsi" w:eastAsiaTheme="minorEastAsia"/>
          <w:noProof/>
          <w:lang w:val="de-DE" w:eastAsia="de-DE"/>
        </w:rPr>
      </w:pPr>
      <w:hyperlink w:history="1" w:anchor="_Toc533000160">
        <w:r w:rsidRPr="00AC10F5" w:rsidR="009E1571">
          <w:rPr>
            <w:rStyle w:val="Hyperlink"/>
            <w:noProof/>
          </w:rPr>
          <w:t>Technical-methodological concept</w:t>
        </w:r>
        <w:r w:rsidR="009E1571">
          <w:rPr>
            <w:noProof/>
            <w:webHidden/>
          </w:rPr>
          <w:tab/>
        </w:r>
        <w:r w:rsidR="009E1571">
          <w:rPr>
            <w:noProof/>
            <w:webHidden/>
          </w:rPr>
          <w:fldChar w:fldCharType="begin"/>
        </w:r>
        <w:r w:rsidR="009E1571">
          <w:rPr>
            <w:noProof/>
            <w:webHidden/>
          </w:rPr>
          <w:instrText xml:space="preserve"> PAGEREF _Toc533000160 \h </w:instrText>
        </w:r>
        <w:r w:rsidR="009E1571">
          <w:rPr>
            <w:noProof/>
            <w:webHidden/>
          </w:rPr>
        </w:r>
        <w:r w:rsidR="009E1571">
          <w:rPr>
            <w:noProof/>
            <w:webHidden/>
          </w:rPr>
          <w:fldChar w:fldCharType="separate"/>
        </w:r>
        <w:r w:rsidR="00942665">
          <w:rPr>
            <w:noProof/>
            <w:webHidden/>
          </w:rPr>
          <w:t>8</w:t>
        </w:r>
        <w:r w:rsidR="009E1571">
          <w:rPr>
            <w:noProof/>
            <w:webHidden/>
          </w:rPr>
          <w:fldChar w:fldCharType="end"/>
        </w:r>
      </w:hyperlink>
    </w:p>
    <w:p w:rsidR="009E1571" w:rsidRDefault="00000000" w14:paraId="52091F0F" w14:textId="5A882EF4">
      <w:pPr>
        <w:pStyle w:val="TOC2"/>
        <w:rPr>
          <w:rFonts w:asciiTheme="minorHAnsi" w:hAnsiTheme="minorHAnsi" w:eastAsiaTheme="minorEastAsia"/>
          <w:noProof/>
          <w:lang w:val="de-DE" w:eastAsia="de-DE"/>
        </w:rPr>
      </w:pPr>
      <w:hyperlink w:history="1" w:anchor="_Toc533000161">
        <w:r w:rsidRPr="00AC10F5" w:rsidR="009E1571">
          <w:rPr>
            <w:rStyle w:val="Hyperlink"/>
            <w:noProof/>
          </w:rPr>
          <w:t>Other specific requirements</w:t>
        </w:r>
        <w:r w:rsidR="009E1571">
          <w:rPr>
            <w:noProof/>
            <w:webHidden/>
          </w:rPr>
          <w:tab/>
        </w:r>
        <w:r w:rsidR="009E1571">
          <w:rPr>
            <w:noProof/>
            <w:webHidden/>
          </w:rPr>
          <w:fldChar w:fldCharType="begin"/>
        </w:r>
        <w:r w:rsidR="009E1571">
          <w:rPr>
            <w:noProof/>
            <w:webHidden/>
          </w:rPr>
          <w:instrText xml:space="preserve"> PAGEREF _Toc533000161 \h </w:instrText>
        </w:r>
        <w:r w:rsidR="009E1571">
          <w:rPr>
            <w:noProof/>
            <w:webHidden/>
          </w:rPr>
        </w:r>
        <w:r w:rsidR="009E1571">
          <w:rPr>
            <w:noProof/>
            <w:webHidden/>
          </w:rPr>
          <w:fldChar w:fldCharType="separate"/>
        </w:r>
        <w:r w:rsidR="00942665">
          <w:rPr>
            <w:noProof/>
            <w:webHidden/>
          </w:rPr>
          <w:t>8</w:t>
        </w:r>
        <w:r w:rsidR="009E1571">
          <w:rPr>
            <w:noProof/>
            <w:webHidden/>
          </w:rPr>
          <w:fldChar w:fldCharType="end"/>
        </w:r>
      </w:hyperlink>
    </w:p>
    <w:p w:rsidR="009E1571" w:rsidRDefault="00000000" w14:paraId="42F9588B" w14:textId="4631B801">
      <w:pPr>
        <w:pStyle w:val="TOC2"/>
        <w:rPr>
          <w:rFonts w:asciiTheme="minorHAnsi" w:hAnsiTheme="minorHAnsi" w:eastAsiaTheme="minorEastAsia"/>
          <w:noProof/>
          <w:lang w:val="de-DE" w:eastAsia="de-DE"/>
        </w:rPr>
      </w:pPr>
      <w:hyperlink w:history="1" w:anchor="_Toc533000162">
        <w:r w:rsidRPr="00AC10F5" w:rsidR="009E1571">
          <w:rPr>
            <w:rStyle w:val="Hyperlink"/>
            <w:noProof/>
          </w:rPr>
          <w:t>Project management of the contractor</w:t>
        </w:r>
        <w:r w:rsidR="009E1571">
          <w:rPr>
            <w:noProof/>
            <w:webHidden/>
          </w:rPr>
          <w:tab/>
        </w:r>
        <w:r w:rsidR="009E1571">
          <w:rPr>
            <w:noProof/>
            <w:webHidden/>
          </w:rPr>
          <w:fldChar w:fldCharType="begin"/>
        </w:r>
        <w:r w:rsidR="009E1571">
          <w:rPr>
            <w:noProof/>
            <w:webHidden/>
          </w:rPr>
          <w:instrText xml:space="preserve"> PAGEREF _Toc533000162 \h </w:instrText>
        </w:r>
        <w:r w:rsidR="009E1571">
          <w:rPr>
            <w:noProof/>
            <w:webHidden/>
          </w:rPr>
        </w:r>
        <w:r w:rsidR="009E1571">
          <w:rPr>
            <w:noProof/>
            <w:webHidden/>
          </w:rPr>
          <w:fldChar w:fldCharType="separate"/>
        </w:r>
        <w:r w:rsidR="00942665">
          <w:rPr>
            <w:noProof/>
            <w:webHidden/>
          </w:rPr>
          <w:t>8</w:t>
        </w:r>
        <w:r w:rsidR="009E1571">
          <w:rPr>
            <w:noProof/>
            <w:webHidden/>
          </w:rPr>
          <w:fldChar w:fldCharType="end"/>
        </w:r>
      </w:hyperlink>
    </w:p>
    <w:p w:rsidR="009E1571" w:rsidRDefault="00000000" w14:paraId="72C6A8A8" w14:textId="7966B543">
      <w:pPr>
        <w:pStyle w:val="TOC1"/>
        <w:rPr>
          <w:rFonts w:asciiTheme="minorHAnsi" w:hAnsiTheme="minorHAnsi" w:eastAsiaTheme="minorEastAsia"/>
          <w:b w:val="0"/>
          <w:noProof/>
          <w:lang w:val="de-DE" w:eastAsia="de-DE"/>
        </w:rPr>
      </w:pPr>
      <w:hyperlink w:history="1" w:anchor="_Toc533000163">
        <w:r w:rsidRPr="00AC10F5" w:rsidR="009E1571">
          <w:rPr>
            <w:rStyle w:val="Hyperlink"/>
            <w:noProof/>
          </w:rPr>
          <w:t>4.</w:t>
        </w:r>
        <w:r w:rsidR="009E1571">
          <w:rPr>
            <w:rFonts w:asciiTheme="minorHAnsi" w:hAnsiTheme="minorHAnsi" w:eastAsiaTheme="minorEastAsia"/>
            <w:b w:val="0"/>
            <w:noProof/>
            <w:lang w:val="de-DE" w:eastAsia="de-DE"/>
          </w:rPr>
          <w:tab/>
        </w:r>
        <w:r w:rsidRPr="00AC10F5" w:rsidR="009E1571">
          <w:rPr>
            <w:rStyle w:val="Hyperlink"/>
            <w:noProof/>
          </w:rPr>
          <w:t>Personnel concept</w:t>
        </w:r>
        <w:r w:rsidR="009E1571">
          <w:rPr>
            <w:noProof/>
            <w:webHidden/>
          </w:rPr>
          <w:tab/>
        </w:r>
        <w:r w:rsidR="009E1571">
          <w:rPr>
            <w:noProof/>
            <w:webHidden/>
          </w:rPr>
          <w:fldChar w:fldCharType="begin"/>
        </w:r>
        <w:r w:rsidR="009E1571">
          <w:rPr>
            <w:noProof/>
            <w:webHidden/>
          </w:rPr>
          <w:instrText xml:space="preserve"> PAGEREF _Toc533000163 \h </w:instrText>
        </w:r>
        <w:r w:rsidR="009E1571">
          <w:rPr>
            <w:noProof/>
            <w:webHidden/>
          </w:rPr>
        </w:r>
        <w:r w:rsidR="009E1571">
          <w:rPr>
            <w:noProof/>
            <w:webHidden/>
          </w:rPr>
          <w:fldChar w:fldCharType="separate"/>
        </w:r>
        <w:r w:rsidR="00942665">
          <w:rPr>
            <w:noProof/>
            <w:webHidden/>
          </w:rPr>
          <w:t>9</w:t>
        </w:r>
        <w:r w:rsidR="009E1571">
          <w:rPr>
            <w:noProof/>
            <w:webHidden/>
          </w:rPr>
          <w:fldChar w:fldCharType="end"/>
        </w:r>
      </w:hyperlink>
    </w:p>
    <w:p w:rsidR="009E1571" w:rsidRDefault="00000000" w14:paraId="4A411EE8" w14:textId="0E35E5C3">
      <w:pPr>
        <w:pStyle w:val="TOC2"/>
        <w:rPr>
          <w:rFonts w:asciiTheme="minorHAnsi" w:hAnsiTheme="minorHAnsi" w:eastAsiaTheme="minorEastAsia"/>
          <w:noProof/>
          <w:lang w:val="de-DE" w:eastAsia="de-DE"/>
        </w:rPr>
      </w:pPr>
      <w:hyperlink w:history="1" w:anchor="_Toc533000164">
        <w:r w:rsidRPr="00AC10F5" w:rsidR="009E1571">
          <w:rPr>
            <w:rStyle w:val="Hyperlink"/>
            <w:noProof/>
          </w:rPr>
          <w:t>Team leader</w:t>
        </w:r>
        <w:r w:rsidR="009E1571">
          <w:rPr>
            <w:noProof/>
            <w:webHidden/>
          </w:rPr>
          <w:tab/>
        </w:r>
        <w:r w:rsidR="009E1571">
          <w:rPr>
            <w:noProof/>
            <w:webHidden/>
          </w:rPr>
          <w:fldChar w:fldCharType="begin"/>
        </w:r>
        <w:r w:rsidR="009E1571">
          <w:rPr>
            <w:noProof/>
            <w:webHidden/>
          </w:rPr>
          <w:instrText xml:space="preserve"> PAGEREF _Toc533000164 \h </w:instrText>
        </w:r>
        <w:r w:rsidR="009E1571">
          <w:rPr>
            <w:noProof/>
            <w:webHidden/>
          </w:rPr>
        </w:r>
        <w:r w:rsidR="009E1571">
          <w:rPr>
            <w:noProof/>
            <w:webHidden/>
          </w:rPr>
          <w:fldChar w:fldCharType="separate"/>
        </w:r>
        <w:r w:rsidR="00942665">
          <w:rPr>
            <w:noProof/>
            <w:webHidden/>
          </w:rPr>
          <w:t>10</w:t>
        </w:r>
        <w:r w:rsidR="009E1571">
          <w:rPr>
            <w:noProof/>
            <w:webHidden/>
          </w:rPr>
          <w:fldChar w:fldCharType="end"/>
        </w:r>
      </w:hyperlink>
    </w:p>
    <w:p w:rsidR="009E1571" w:rsidRDefault="00000000" w14:paraId="3F4B7715" w14:textId="3E035893">
      <w:pPr>
        <w:pStyle w:val="TOC2"/>
        <w:rPr>
          <w:rFonts w:asciiTheme="minorHAnsi" w:hAnsiTheme="minorHAnsi" w:eastAsiaTheme="minorEastAsia"/>
          <w:noProof/>
          <w:lang w:val="de-DE" w:eastAsia="de-DE"/>
        </w:rPr>
      </w:pPr>
      <w:hyperlink w:history="1" w:anchor="_Toc533000165">
        <w:r w:rsidRPr="00AC10F5" w:rsidR="009E1571">
          <w:rPr>
            <w:rStyle w:val="Hyperlink"/>
            <w:noProof/>
          </w:rPr>
          <w:t>Expert 1</w:t>
        </w:r>
        <w:r w:rsidR="009E1571">
          <w:rPr>
            <w:noProof/>
            <w:webHidden/>
          </w:rPr>
          <w:tab/>
        </w:r>
      </w:hyperlink>
    </w:p>
    <w:p w:rsidR="009E1571" w:rsidRDefault="00000000" w14:paraId="4D244170" w14:textId="2169E0F6">
      <w:pPr>
        <w:pStyle w:val="TOC2"/>
        <w:rPr>
          <w:rFonts w:asciiTheme="minorHAnsi" w:hAnsiTheme="minorHAnsi" w:eastAsiaTheme="minorEastAsia"/>
          <w:noProof/>
          <w:lang w:val="de-DE" w:eastAsia="de-DE"/>
        </w:rPr>
      </w:pPr>
      <w:hyperlink w:history="1" w:anchor="_Toc533000166">
        <w:r w:rsidRPr="00AC10F5" w:rsidR="009E1571">
          <w:rPr>
            <w:rStyle w:val="Hyperlink"/>
            <w:noProof/>
          </w:rPr>
          <w:t>Short-term expert pool with minimum ..., maximum ... members</w:t>
        </w:r>
        <w:r w:rsidR="009E1571">
          <w:rPr>
            <w:noProof/>
            <w:webHidden/>
          </w:rPr>
          <w:tab/>
        </w:r>
      </w:hyperlink>
    </w:p>
    <w:p w:rsidR="009E1571" w:rsidRDefault="00000000" w14:paraId="02EF333E" w14:textId="0332D645">
      <w:pPr>
        <w:pStyle w:val="TOC1"/>
        <w:rPr>
          <w:rFonts w:asciiTheme="minorHAnsi" w:hAnsiTheme="minorHAnsi" w:eastAsiaTheme="minorEastAsia"/>
          <w:b w:val="0"/>
          <w:noProof/>
          <w:lang w:val="de-DE" w:eastAsia="de-DE"/>
        </w:rPr>
      </w:pPr>
      <w:hyperlink w:history="1" w:anchor="_Toc533000167">
        <w:r w:rsidRPr="00AC10F5" w:rsidR="009E1571">
          <w:rPr>
            <w:rStyle w:val="Hyperlink"/>
            <w:noProof/>
          </w:rPr>
          <w:t>5.</w:t>
        </w:r>
        <w:r w:rsidR="009E1571">
          <w:rPr>
            <w:rFonts w:asciiTheme="minorHAnsi" w:hAnsiTheme="minorHAnsi" w:eastAsiaTheme="minorEastAsia"/>
            <w:b w:val="0"/>
            <w:noProof/>
            <w:lang w:val="de-DE" w:eastAsia="de-DE"/>
          </w:rPr>
          <w:tab/>
        </w:r>
        <w:r w:rsidRPr="00AC10F5" w:rsidR="009E1571">
          <w:rPr>
            <w:rStyle w:val="Hyperlink"/>
            <w:noProof/>
          </w:rPr>
          <w:t>Costing requirements</w:t>
        </w:r>
        <w:r w:rsidR="009E1571">
          <w:rPr>
            <w:noProof/>
            <w:webHidden/>
          </w:rPr>
          <w:tab/>
        </w:r>
        <w:r w:rsidR="009E1571">
          <w:rPr>
            <w:noProof/>
            <w:webHidden/>
          </w:rPr>
          <w:fldChar w:fldCharType="begin"/>
        </w:r>
        <w:r w:rsidR="009E1571">
          <w:rPr>
            <w:noProof/>
            <w:webHidden/>
          </w:rPr>
          <w:instrText xml:space="preserve"> PAGEREF _Toc533000167 \h </w:instrText>
        </w:r>
        <w:r w:rsidR="009E1571">
          <w:rPr>
            <w:noProof/>
            <w:webHidden/>
          </w:rPr>
        </w:r>
        <w:r w:rsidR="009E1571">
          <w:rPr>
            <w:noProof/>
            <w:webHidden/>
          </w:rPr>
          <w:fldChar w:fldCharType="separate"/>
        </w:r>
        <w:r w:rsidR="00942665">
          <w:rPr>
            <w:noProof/>
            <w:webHidden/>
          </w:rPr>
          <w:t>11</w:t>
        </w:r>
        <w:r w:rsidR="009E1571">
          <w:rPr>
            <w:noProof/>
            <w:webHidden/>
          </w:rPr>
          <w:fldChar w:fldCharType="end"/>
        </w:r>
      </w:hyperlink>
    </w:p>
    <w:p w:rsidR="009E1571" w:rsidRDefault="00000000" w14:paraId="2D8D84ED" w14:textId="125494A4">
      <w:pPr>
        <w:pStyle w:val="TOC2"/>
        <w:rPr>
          <w:rFonts w:asciiTheme="minorHAnsi" w:hAnsiTheme="minorHAnsi" w:eastAsiaTheme="minorEastAsia"/>
          <w:noProof/>
          <w:lang w:val="de-DE" w:eastAsia="de-DE"/>
        </w:rPr>
      </w:pPr>
      <w:hyperlink w:history="1" w:anchor="_Toc533000168">
        <w:r w:rsidRPr="00AC10F5" w:rsidR="009E1571">
          <w:rPr>
            <w:rStyle w:val="Hyperlink"/>
            <w:noProof/>
          </w:rPr>
          <w:t>Assignment of personnel</w:t>
        </w:r>
        <w:r w:rsidR="009E1571">
          <w:rPr>
            <w:noProof/>
            <w:webHidden/>
          </w:rPr>
          <w:tab/>
        </w:r>
        <w:r w:rsidR="009E1571">
          <w:rPr>
            <w:noProof/>
            <w:webHidden/>
          </w:rPr>
          <w:fldChar w:fldCharType="begin"/>
        </w:r>
        <w:r w:rsidR="009E1571">
          <w:rPr>
            <w:noProof/>
            <w:webHidden/>
          </w:rPr>
          <w:instrText xml:space="preserve"> PAGEREF _Toc533000168 \h </w:instrText>
        </w:r>
        <w:r w:rsidR="009E1571">
          <w:rPr>
            <w:noProof/>
            <w:webHidden/>
          </w:rPr>
        </w:r>
        <w:r w:rsidR="009E1571">
          <w:rPr>
            <w:noProof/>
            <w:webHidden/>
          </w:rPr>
          <w:fldChar w:fldCharType="separate"/>
        </w:r>
        <w:r w:rsidR="00942665">
          <w:rPr>
            <w:noProof/>
            <w:webHidden/>
          </w:rPr>
          <w:t>11</w:t>
        </w:r>
        <w:r w:rsidR="009E1571">
          <w:rPr>
            <w:noProof/>
            <w:webHidden/>
          </w:rPr>
          <w:fldChar w:fldCharType="end"/>
        </w:r>
      </w:hyperlink>
    </w:p>
    <w:p w:rsidR="009E1571" w:rsidRDefault="00000000" w14:paraId="293142CE" w14:textId="41938C79">
      <w:pPr>
        <w:pStyle w:val="TOC2"/>
        <w:rPr>
          <w:rFonts w:asciiTheme="minorHAnsi" w:hAnsiTheme="minorHAnsi" w:eastAsiaTheme="minorEastAsia"/>
          <w:noProof/>
          <w:lang w:val="de-DE" w:eastAsia="de-DE"/>
        </w:rPr>
      </w:pPr>
      <w:hyperlink w:history="1" w:anchor="_Toc533000169">
        <w:r w:rsidRPr="00AC10F5" w:rsidR="009E1571">
          <w:rPr>
            <w:rStyle w:val="Hyperlink"/>
            <w:noProof/>
          </w:rPr>
          <w:t>Travel</w:t>
        </w:r>
        <w:r w:rsidR="009E1571">
          <w:rPr>
            <w:noProof/>
            <w:webHidden/>
          </w:rPr>
          <w:tab/>
        </w:r>
        <w:r w:rsidR="009E1571">
          <w:rPr>
            <w:noProof/>
            <w:webHidden/>
          </w:rPr>
          <w:fldChar w:fldCharType="begin"/>
        </w:r>
        <w:r w:rsidR="009E1571">
          <w:rPr>
            <w:noProof/>
            <w:webHidden/>
          </w:rPr>
          <w:instrText xml:space="preserve"> PAGEREF _Toc533000169 \h </w:instrText>
        </w:r>
        <w:r w:rsidR="009E1571">
          <w:rPr>
            <w:noProof/>
            <w:webHidden/>
          </w:rPr>
        </w:r>
        <w:r w:rsidR="009E1571">
          <w:rPr>
            <w:noProof/>
            <w:webHidden/>
          </w:rPr>
          <w:fldChar w:fldCharType="separate"/>
        </w:r>
        <w:r w:rsidR="00942665">
          <w:rPr>
            <w:noProof/>
            <w:webHidden/>
          </w:rPr>
          <w:t>11</w:t>
        </w:r>
        <w:r w:rsidR="009E1571">
          <w:rPr>
            <w:noProof/>
            <w:webHidden/>
          </w:rPr>
          <w:fldChar w:fldCharType="end"/>
        </w:r>
      </w:hyperlink>
    </w:p>
    <w:p w:rsidR="009E1571" w:rsidRDefault="00000000" w14:paraId="61DCA6FC" w14:textId="6F4ACE9D">
      <w:pPr>
        <w:pStyle w:val="TOC2"/>
        <w:rPr>
          <w:rFonts w:asciiTheme="minorHAnsi" w:hAnsiTheme="minorHAnsi" w:eastAsiaTheme="minorEastAsia"/>
          <w:noProof/>
          <w:lang w:val="de-DE" w:eastAsia="de-DE"/>
        </w:rPr>
      </w:pPr>
      <w:hyperlink w:history="1" w:anchor="_Toc533000170">
        <w:r w:rsidRPr="00AC10F5" w:rsidR="009E1571">
          <w:rPr>
            <w:rStyle w:val="Hyperlink"/>
            <w:noProof/>
          </w:rPr>
          <w:t>Workshops, training</w:t>
        </w:r>
        <w:r w:rsidR="009E1571">
          <w:rPr>
            <w:noProof/>
            <w:webHidden/>
          </w:rPr>
          <w:tab/>
        </w:r>
        <w:r w:rsidR="009E1571">
          <w:rPr>
            <w:noProof/>
            <w:webHidden/>
          </w:rPr>
          <w:fldChar w:fldCharType="begin"/>
        </w:r>
        <w:r w:rsidR="009E1571">
          <w:rPr>
            <w:noProof/>
            <w:webHidden/>
          </w:rPr>
          <w:instrText xml:space="preserve"> PAGEREF _Toc533000170 \h </w:instrText>
        </w:r>
        <w:r w:rsidR="009E1571">
          <w:rPr>
            <w:noProof/>
            <w:webHidden/>
          </w:rPr>
        </w:r>
        <w:r w:rsidR="009E1571">
          <w:rPr>
            <w:noProof/>
            <w:webHidden/>
          </w:rPr>
          <w:fldChar w:fldCharType="separate"/>
        </w:r>
        <w:r w:rsidR="00942665">
          <w:rPr>
            <w:noProof/>
            <w:webHidden/>
          </w:rPr>
          <w:t>11</w:t>
        </w:r>
        <w:r w:rsidR="009E1571">
          <w:rPr>
            <w:noProof/>
            <w:webHidden/>
          </w:rPr>
          <w:fldChar w:fldCharType="end"/>
        </w:r>
      </w:hyperlink>
    </w:p>
    <w:p w:rsidR="009E1571" w:rsidRDefault="00000000" w14:paraId="68FEFCB1" w14:textId="2EAFFC15">
      <w:pPr>
        <w:pStyle w:val="TOC2"/>
        <w:rPr>
          <w:rFonts w:asciiTheme="minorHAnsi" w:hAnsiTheme="minorHAnsi" w:eastAsiaTheme="minorEastAsia"/>
          <w:noProof/>
          <w:lang w:val="de-DE" w:eastAsia="de-DE"/>
        </w:rPr>
      </w:pPr>
      <w:hyperlink w:history="1" w:anchor="_Toc533000171">
        <w:r w:rsidRPr="00AC10F5" w:rsidR="009E1571">
          <w:rPr>
            <w:rStyle w:val="Hyperlink"/>
            <w:noProof/>
          </w:rPr>
          <w:t>Other costs</w:t>
        </w:r>
        <w:r w:rsidR="009E1571">
          <w:rPr>
            <w:noProof/>
            <w:webHidden/>
          </w:rPr>
          <w:tab/>
        </w:r>
        <w:r w:rsidR="009E1571">
          <w:rPr>
            <w:noProof/>
            <w:webHidden/>
          </w:rPr>
          <w:fldChar w:fldCharType="begin"/>
        </w:r>
        <w:r w:rsidR="009E1571">
          <w:rPr>
            <w:noProof/>
            <w:webHidden/>
          </w:rPr>
          <w:instrText xml:space="preserve"> PAGEREF _Toc533000171 \h </w:instrText>
        </w:r>
        <w:r w:rsidR="009E1571">
          <w:rPr>
            <w:noProof/>
            <w:webHidden/>
          </w:rPr>
        </w:r>
        <w:r w:rsidR="009E1571">
          <w:rPr>
            <w:noProof/>
            <w:webHidden/>
          </w:rPr>
          <w:fldChar w:fldCharType="separate"/>
        </w:r>
        <w:r w:rsidR="00942665">
          <w:rPr>
            <w:noProof/>
            <w:webHidden/>
          </w:rPr>
          <w:t>11</w:t>
        </w:r>
        <w:r w:rsidR="009E1571">
          <w:rPr>
            <w:noProof/>
            <w:webHidden/>
          </w:rPr>
          <w:fldChar w:fldCharType="end"/>
        </w:r>
      </w:hyperlink>
    </w:p>
    <w:p w:rsidR="009E1571" w:rsidRDefault="00000000" w14:paraId="193108C4" w14:textId="3A40AEF4">
      <w:pPr>
        <w:pStyle w:val="TOC2"/>
        <w:rPr>
          <w:rFonts w:asciiTheme="minorHAnsi" w:hAnsiTheme="minorHAnsi" w:eastAsiaTheme="minorEastAsia"/>
          <w:noProof/>
          <w:lang w:val="de-DE" w:eastAsia="de-DE"/>
        </w:rPr>
      </w:pPr>
      <w:hyperlink w:history="1" w:anchor="_Toc533000172">
        <w:r w:rsidRPr="00AC10F5" w:rsidR="009E1571">
          <w:rPr>
            <w:rStyle w:val="Hyperlink"/>
            <w:noProof/>
          </w:rPr>
          <w:t>Flexible remuneration item</w:t>
        </w:r>
        <w:r w:rsidR="009E1571">
          <w:rPr>
            <w:noProof/>
            <w:webHidden/>
          </w:rPr>
          <w:tab/>
        </w:r>
      </w:hyperlink>
    </w:p>
    <w:p w:rsidR="009E1571" w:rsidRDefault="00000000" w14:paraId="092A015A" w14:textId="5E84885A">
      <w:pPr>
        <w:pStyle w:val="TOC1"/>
        <w:rPr>
          <w:rFonts w:asciiTheme="minorHAnsi" w:hAnsiTheme="minorHAnsi" w:eastAsiaTheme="minorEastAsia"/>
          <w:b w:val="0"/>
          <w:noProof/>
          <w:lang w:val="de-DE" w:eastAsia="de-DE"/>
        </w:rPr>
      </w:pPr>
      <w:hyperlink w:history="1" w:anchor="_Toc533000173">
        <w:r w:rsidRPr="00AC10F5" w:rsidR="009E1571">
          <w:rPr>
            <w:rStyle w:val="Hyperlink"/>
            <w:noProof/>
          </w:rPr>
          <w:t>6.</w:t>
        </w:r>
        <w:r w:rsidR="009E1571">
          <w:rPr>
            <w:rFonts w:asciiTheme="minorHAnsi" w:hAnsiTheme="minorHAnsi" w:eastAsiaTheme="minorEastAsia"/>
            <w:b w:val="0"/>
            <w:noProof/>
            <w:lang w:val="de-DE" w:eastAsia="de-DE"/>
          </w:rPr>
          <w:tab/>
        </w:r>
        <w:r w:rsidRPr="00AC10F5" w:rsidR="009E1571">
          <w:rPr>
            <w:rStyle w:val="Hyperlink"/>
            <w:noProof/>
          </w:rPr>
          <w:t>Inputs of GIZ or other actors</w:t>
        </w:r>
        <w:r w:rsidR="009E1571">
          <w:rPr>
            <w:noProof/>
            <w:webHidden/>
          </w:rPr>
          <w:tab/>
        </w:r>
      </w:hyperlink>
    </w:p>
    <w:p w:rsidR="009E1571" w:rsidRDefault="00000000" w14:paraId="2B828B60" w14:textId="66410BF3">
      <w:pPr>
        <w:pStyle w:val="TOC1"/>
        <w:rPr>
          <w:rFonts w:asciiTheme="minorHAnsi" w:hAnsiTheme="minorHAnsi" w:eastAsiaTheme="minorEastAsia"/>
          <w:b w:val="0"/>
          <w:noProof/>
          <w:lang w:val="de-DE" w:eastAsia="de-DE"/>
        </w:rPr>
      </w:pPr>
      <w:hyperlink w:history="1" w:anchor="_Toc533000174">
        <w:r w:rsidRPr="00AC10F5" w:rsidR="009E1571">
          <w:rPr>
            <w:rStyle w:val="Hyperlink"/>
            <w:noProof/>
          </w:rPr>
          <w:t>7.</w:t>
        </w:r>
        <w:r w:rsidR="009E1571">
          <w:rPr>
            <w:rFonts w:asciiTheme="minorHAnsi" w:hAnsiTheme="minorHAnsi" w:eastAsiaTheme="minorEastAsia"/>
            <w:b w:val="0"/>
            <w:noProof/>
            <w:lang w:val="de-DE" w:eastAsia="de-DE"/>
          </w:rPr>
          <w:tab/>
        </w:r>
        <w:r w:rsidRPr="00AC10F5" w:rsidR="009E1571">
          <w:rPr>
            <w:rStyle w:val="Hyperlink"/>
            <w:noProof/>
          </w:rPr>
          <w:t>Requirements on the format of the bid</w:t>
        </w:r>
        <w:r w:rsidR="009E1571">
          <w:rPr>
            <w:noProof/>
            <w:webHidden/>
          </w:rPr>
          <w:tab/>
        </w:r>
        <w:r w:rsidR="009E1571">
          <w:rPr>
            <w:noProof/>
            <w:webHidden/>
          </w:rPr>
          <w:fldChar w:fldCharType="begin"/>
        </w:r>
        <w:r w:rsidR="009E1571">
          <w:rPr>
            <w:noProof/>
            <w:webHidden/>
          </w:rPr>
          <w:instrText xml:space="preserve"> PAGEREF _Toc533000174 \h </w:instrText>
        </w:r>
        <w:r w:rsidR="009E1571">
          <w:rPr>
            <w:noProof/>
            <w:webHidden/>
          </w:rPr>
        </w:r>
        <w:r w:rsidR="009E1571">
          <w:rPr>
            <w:noProof/>
            <w:webHidden/>
          </w:rPr>
          <w:fldChar w:fldCharType="separate"/>
        </w:r>
        <w:r w:rsidR="00942665">
          <w:rPr>
            <w:noProof/>
            <w:webHidden/>
          </w:rPr>
          <w:t>12</w:t>
        </w:r>
        <w:r w:rsidR="009E1571">
          <w:rPr>
            <w:noProof/>
            <w:webHidden/>
          </w:rPr>
          <w:fldChar w:fldCharType="end"/>
        </w:r>
      </w:hyperlink>
    </w:p>
    <w:p w:rsidR="009E1571" w:rsidRDefault="00000000" w14:paraId="4A29A5C2" w14:textId="5102F344">
      <w:pPr>
        <w:pStyle w:val="TOC1"/>
        <w:rPr>
          <w:rFonts w:asciiTheme="minorHAnsi" w:hAnsiTheme="minorHAnsi" w:eastAsiaTheme="minorEastAsia"/>
          <w:b w:val="0"/>
          <w:noProof/>
          <w:lang w:val="de-DE" w:eastAsia="de-DE"/>
        </w:rPr>
      </w:pPr>
      <w:hyperlink w:history="1" w:anchor="_Toc533000175">
        <w:r w:rsidRPr="00AC10F5" w:rsidR="009E1571">
          <w:rPr>
            <w:rStyle w:val="Hyperlink"/>
            <w:noProof/>
          </w:rPr>
          <w:t>8.</w:t>
        </w:r>
        <w:r w:rsidR="009E1571">
          <w:rPr>
            <w:rFonts w:asciiTheme="minorHAnsi" w:hAnsiTheme="minorHAnsi" w:eastAsiaTheme="minorEastAsia"/>
            <w:b w:val="0"/>
            <w:noProof/>
            <w:lang w:val="de-DE" w:eastAsia="de-DE"/>
          </w:rPr>
          <w:tab/>
        </w:r>
        <w:r w:rsidRPr="00AC10F5" w:rsidR="009E1571">
          <w:rPr>
            <w:rStyle w:val="Hyperlink"/>
            <w:noProof/>
          </w:rPr>
          <w:t>Option</w:t>
        </w:r>
        <w:r w:rsidR="009E1571">
          <w:rPr>
            <w:noProof/>
            <w:webHidden/>
          </w:rPr>
          <w:tab/>
        </w:r>
        <w:r w:rsidR="009E1571">
          <w:rPr>
            <w:noProof/>
            <w:webHidden/>
          </w:rPr>
          <w:fldChar w:fldCharType="begin"/>
        </w:r>
        <w:r w:rsidR="009E1571">
          <w:rPr>
            <w:noProof/>
            <w:webHidden/>
          </w:rPr>
          <w:instrText xml:space="preserve"> PAGEREF _Toc533000175 \h </w:instrText>
        </w:r>
        <w:r w:rsidR="009E1571">
          <w:rPr>
            <w:noProof/>
            <w:webHidden/>
          </w:rPr>
        </w:r>
        <w:r w:rsidR="009E1571">
          <w:rPr>
            <w:noProof/>
            <w:webHidden/>
          </w:rPr>
          <w:fldChar w:fldCharType="separate"/>
        </w:r>
        <w:r w:rsidR="00942665">
          <w:rPr>
            <w:noProof/>
            <w:webHidden/>
          </w:rPr>
          <w:t>12</w:t>
        </w:r>
        <w:r w:rsidR="009E1571">
          <w:rPr>
            <w:noProof/>
            <w:webHidden/>
          </w:rPr>
          <w:fldChar w:fldCharType="end"/>
        </w:r>
      </w:hyperlink>
    </w:p>
    <w:p w:rsidR="009E1571" w:rsidRDefault="00000000" w14:paraId="3AC8F30C" w14:textId="74692B04">
      <w:pPr>
        <w:pStyle w:val="TOC1"/>
        <w:rPr>
          <w:rFonts w:asciiTheme="minorHAnsi" w:hAnsiTheme="minorHAnsi" w:eastAsiaTheme="minorEastAsia"/>
          <w:b w:val="0"/>
          <w:noProof/>
          <w:lang w:val="de-DE" w:eastAsia="de-DE"/>
        </w:rPr>
      </w:pPr>
      <w:hyperlink w:history="1" w:anchor="_Toc533000176">
        <w:r w:rsidRPr="00AC10F5" w:rsidR="009E1571">
          <w:rPr>
            <w:rStyle w:val="Hyperlink"/>
            <w:noProof/>
          </w:rPr>
          <w:t>9.</w:t>
        </w:r>
        <w:r w:rsidR="009E1571">
          <w:rPr>
            <w:rFonts w:asciiTheme="minorHAnsi" w:hAnsiTheme="minorHAnsi" w:eastAsiaTheme="minorEastAsia"/>
            <w:b w:val="0"/>
            <w:noProof/>
            <w:lang w:val="de-DE" w:eastAsia="de-DE"/>
          </w:rPr>
          <w:tab/>
        </w:r>
        <w:r w:rsidRPr="00AC10F5" w:rsidR="009E1571">
          <w:rPr>
            <w:rStyle w:val="Hyperlink"/>
            <w:noProof/>
          </w:rPr>
          <w:t>Annexes</w:t>
        </w:r>
        <w:r w:rsidR="009E1571">
          <w:rPr>
            <w:noProof/>
            <w:webHidden/>
          </w:rPr>
          <w:tab/>
        </w:r>
        <w:r w:rsidR="009E1571">
          <w:rPr>
            <w:noProof/>
            <w:webHidden/>
          </w:rPr>
          <w:fldChar w:fldCharType="begin"/>
        </w:r>
        <w:r w:rsidR="009E1571">
          <w:rPr>
            <w:noProof/>
            <w:webHidden/>
          </w:rPr>
          <w:instrText xml:space="preserve"> PAGEREF _Toc533000176 \h </w:instrText>
        </w:r>
        <w:r w:rsidR="009E1571">
          <w:rPr>
            <w:noProof/>
            <w:webHidden/>
          </w:rPr>
        </w:r>
        <w:r w:rsidR="009E1571">
          <w:rPr>
            <w:noProof/>
            <w:webHidden/>
          </w:rPr>
          <w:fldChar w:fldCharType="separate"/>
        </w:r>
        <w:r w:rsidR="00942665">
          <w:rPr>
            <w:noProof/>
            <w:webHidden/>
          </w:rPr>
          <w:t>12</w:t>
        </w:r>
        <w:r w:rsidR="009E1571">
          <w:rPr>
            <w:noProof/>
            <w:webHidden/>
          </w:rPr>
          <w:fldChar w:fldCharType="end"/>
        </w:r>
      </w:hyperlink>
    </w:p>
    <w:p w:rsidRPr="001261F8" w:rsidR="008F0375" w:rsidP="00A70DFB" w:rsidRDefault="00C65AD4" w14:paraId="4A20D898" w14:textId="77777777">
      <w:pPr>
        <w:tabs>
          <w:tab w:val="left" w:pos="880"/>
        </w:tabs>
      </w:pPr>
      <w:r w:rsidRPr="001261F8">
        <w:fldChar w:fldCharType="end"/>
      </w:r>
      <w:r>
        <w:br w:type="page"/>
      </w:r>
    </w:p>
    <w:p w:rsidRPr="001261F8" w:rsidR="008F0375" w:rsidP="00FD2778" w:rsidRDefault="008F0375" w14:paraId="692212C3" w14:textId="77777777">
      <w:pPr>
        <w:pStyle w:val="Heading1"/>
        <w:numPr>
          <w:ilvl w:val="0"/>
          <w:numId w:val="1"/>
        </w:numPr>
      </w:pPr>
      <w:bookmarkStart w:name="_Toc508619994" w:id="3"/>
      <w:bookmarkStart w:name="_Toc533000156" w:id="4"/>
      <w:r>
        <w:t>List of abbreviations</w:t>
      </w:r>
      <w:bookmarkEnd w:id="3"/>
      <w:bookmarkEnd w:id="4"/>
    </w:p>
    <w:p w:rsidRPr="001261F8" w:rsidR="008F0375" w:rsidP="008F0375" w:rsidRDefault="008F0375" w14:paraId="5B36B0FC" w14:textId="77777777">
      <w:pPr>
        <w:ind w:left="1701" w:hanging="1701"/>
      </w:pPr>
      <w:r>
        <w:t>AVB</w:t>
      </w:r>
      <w:r>
        <w:tab/>
      </w:r>
      <w:r w:rsidRPr="009C28EB" w:rsidR="009C28EB">
        <w:t>General Terms and Conditions of Contract (AVB) for s</w:t>
      </w:r>
      <w:r w:rsidR="003066DD">
        <w:t>upplying services and work 2018</w:t>
      </w:r>
    </w:p>
    <w:p w:rsidRPr="00306F07" w:rsidR="008F0375" w:rsidP="008F0375" w:rsidRDefault="008F0375" w14:paraId="5C308DD6" w14:textId="3F7FCCBE">
      <w:pPr>
        <w:ind w:left="1701" w:hanging="1701"/>
      </w:pPr>
      <w:r>
        <w:t>ToRs</w:t>
      </w:r>
      <w:r>
        <w:tab/>
      </w:r>
      <w:r w:rsidRPr="00306F07">
        <w:t>Terms of reference</w:t>
      </w:r>
    </w:p>
    <w:p w:rsidRPr="0022271D" w:rsidR="00747D79" w:rsidP="008F0375" w:rsidRDefault="00747D79" w14:paraId="24DE5C22" w14:textId="10DAC9B4">
      <w:pPr>
        <w:ind w:left="1701" w:hanging="1701"/>
      </w:pPr>
      <w:r w:rsidRPr="0022271D">
        <w:t>BMZ</w:t>
      </w:r>
      <w:r w:rsidRPr="0022271D">
        <w:tab/>
      </w:r>
      <w:r w:rsidRPr="0022271D">
        <w:t xml:space="preserve">Federal Ministry </w:t>
      </w:r>
      <w:r w:rsidRPr="0022271D" w:rsidR="00306F07">
        <w:t xml:space="preserve">for </w:t>
      </w:r>
      <w:r w:rsidRPr="0022271D">
        <w:t>Economic Cooperation and Development</w:t>
      </w:r>
    </w:p>
    <w:p w:rsidRPr="0022271D" w:rsidR="00747D79" w:rsidP="008F0375" w:rsidRDefault="00747D79" w14:paraId="1864E481" w14:textId="4FD5ABCE">
      <w:pPr>
        <w:ind w:left="1701" w:hanging="1701"/>
        <w:rPr>
          <w:lang w:val="de-DE"/>
        </w:rPr>
      </w:pPr>
      <w:r w:rsidRPr="0022271D">
        <w:rPr>
          <w:lang w:val="de-DE"/>
        </w:rPr>
        <w:t>GIZ</w:t>
      </w:r>
      <w:r w:rsidRPr="0022271D">
        <w:rPr>
          <w:lang w:val="de-DE"/>
        </w:rPr>
        <w:tab/>
      </w:r>
      <w:r w:rsidRPr="0022271D">
        <w:rPr>
          <w:lang w:val="de-DE"/>
        </w:rPr>
        <w:t>Deutsche Gesellschaft für Internationale Zusammenarbeit</w:t>
      </w:r>
      <w:r w:rsidRPr="0022271D" w:rsidR="00306F07">
        <w:rPr>
          <w:lang w:val="de-DE"/>
        </w:rPr>
        <w:t xml:space="preserve"> </w:t>
      </w:r>
      <w:r w:rsidR="00306F07">
        <w:rPr>
          <w:lang w:val="de-DE"/>
        </w:rPr>
        <w:t>GmbH</w:t>
      </w:r>
    </w:p>
    <w:p w:rsidRPr="0022271D" w:rsidR="00747D79" w:rsidP="00D36BFE" w:rsidRDefault="00747D79" w14:paraId="7A34B669" w14:textId="30D6F196">
      <w:pPr>
        <w:ind w:left="1701" w:hanging="1701"/>
      </w:pPr>
      <w:r w:rsidRPr="0022271D">
        <w:t>SME</w:t>
      </w:r>
      <w:r w:rsidRPr="0022271D">
        <w:tab/>
      </w:r>
      <w:r w:rsidRPr="0022271D">
        <w:t>Small and Medium</w:t>
      </w:r>
      <w:r w:rsidR="00306F07">
        <w:t>-sized</w:t>
      </w:r>
      <w:r w:rsidRPr="0022271D">
        <w:t xml:space="preserve"> Enterprises (Mittelstand)</w:t>
      </w:r>
    </w:p>
    <w:p w:rsidRPr="0022271D" w:rsidR="00747D79" w:rsidP="008F0375" w:rsidRDefault="00747D79" w14:paraId="617F4F53" w14:textId="05BFCF86">
      <w:pPr>
        <w:ind w:left="1701" w:hanging="1701"/>
      </w:pPr>
      <w:r w:rsidRPr="0022271D">
        <w:t>PPE</w:t>
      </w:r>
      <w:r w:rsidRPr="0022271D">
        <w:tab/>
      </w:r>
      <w:r w:rsidRPr="0022271D">
        <w:t>Personal Protective Equipment</w:t>
      </w:r>
    </w:p>
    <w:p w:rsidRPr="0022271D" w:rsidR="00747D79" w:rsidP="008F0375" w:rsidRDefault="00041097" w14:paraId="2A88E880" w14:textId="7C7FD833">
      <w:pPr>
        <w:ind w:left="1701" w:hanging="1701"/>
      </w:pPr>
      <w:r>
        <w:t>CoFIE                 Cocoa Jobs for Organic Integration and Improved Rural Economy</w:t>
      </w:r>
    </w:p>
    <w:p w:rsidR="00041097" w:rsidP="008F0375" w:rsidRDefault="00174B53" w14:paraId="0B23A244" w14:textId="640A4145">
      <w:pPr>
        <w:ind w:left="1701" w:hanging="1701"/>
      </w:pPr>
      <w:r w:rsidRPr="0019340B">
        <w:rPr>
          <w:color w:val="222A35" w:themeColor="text2" w:themeShade="80"/>
        </w:rPr>
        <w:t>GoG</w:t>
      </w:r>
      <w:r w:rsidRPr="0022271D" w:rsidR="00BC299F">
        <w:tab/>
      </w:r>
      <w:r w:rsidR="0019340B">
        <w:t>Government of Ghana</w:t>
      </w:r>
    </w:p>
    <w:p w:rsidR="00041097" w:rsidP="008F0375" w:rsidRDefault="00BC299F" w14:paraId="23B45114" w14:textId="669BD6AF">
      <w:pPr>
        <w:ind w:left="1701" w:hanging="1701"/>
      </w:pPr>
      <w:r w:rsidRPr="0022271D">
        <w:t>I</w:t>
      </w:r>
      <w:r w:rsidR="00041097">
        <w:t>TC</w:t>
      </w:r>
      <w:r w:rsidRPr="0022271D">
        <w:tab/>
      </w:r>
      <w:r w:rsidR="00041097">
        <w:t>International Trade Center</w:t>
      </w:r>
    </w:p>
    <w:p w:rsidR="00BC299F" w:rsidP="008F0375" w:rsidRDefault="00BC299F" w14:paraId="6692C497" w14:textId="57973133">
      <w:pPr>
        <w:ind w:left="1701" w:hanging="1701"/>
      </w:pPr>
      <w:r w:rsidRPr="0022271D">
        <w:t>GHS</w:t>
      </w:r>
      <w:r w:rsidRPr="0022271D">
        <w:tab/>
      </w:r>
      <w:r w:rsidRPr="0022271D">
        <w:t>Ghana Cedis</w:t>
      </w:r>
    </w:p>
    <w:p w:rsidRPr="0022271D" w:rsidR="00041097" w:rsidP="008F0375" w:rsidRDefault="00041097" w14:paraId="5E474F90" w14:textId="0B842C89">
      <w:pPr>
        <w:ind w:left="1701" w:hanging="1701"/>
      </w:pPr>
      <w:r>
        <w:t>USD                    United States Dollars</w:t>
      </w:r>
    </w:p>
    <w:p w:rsidRPr="001261F8" w:rsidR="00747D79" w:rsidP="008F0375" w:rsidRDefault="00747D79" w14:paraId="34F33AEA" w14:textId="77777777">
      <w:pPr>
        <w:ind w:left="1701" w:hanging="1701"/>
      </w:pPr>
    </w:p>
    <w:p w:rsidRPr="001261F8" w:rsidR="008F0375" w:rsidRDefault="008F0375" w14:paraId="4DBE1FDC" w14:textId="77777777">
      <w:pPr>
        <w:spacing w:after="160" w:line="259" w:lineRule="auto"/>
      </w:pPr>
      <w:r>
        <w:br w:type="page"/>
      </w:r>
    </w:p>
    <w:p w:rsidRPr="00F755E3" w:rsidR="008F0375" w:rsidP="00FD2778" w:rsidRDefault="008F0375" w14:paraId="4CD31F18" w14:textId="77777777">
      <w:pPr>
        <w:pStyle w:val="Heading1"/>
        <w:numPr>
          <w:ilvl w:val="0"/>
          <w:numId w:val="1"/>
        </w:numPr>
        <w:rPr>
          <w:szCs w:val="22"/>
        </w:rPr>
      </w:pPr>
      <w:bookmarkStart w:name="_Ref508121651" w:id="5"/>
      <w:bookmarkStart w:name="_Ref508121655" w:id="6"/>
      <w:bookmarkStart w:name="_Toc508619995" w:id="7"/>
      <w:bookmarkStart w:name="_Toc533000157" w:id="8"/>
      <w:r w:rsidRPr="00F755E3">
        <w:rPr>
          <w:szCs w:val="22"/>
        </w:rPr>
        <w:t>Context</w:t>
      </w:r>
      <w:bookmarkEnd w:id="5"/>
      <w:bookmarkEnd w:id="6"/>
      <w:bookmarkEnd w:id="7"/>
      <w:bookmarkEnd w:id="8"/>
    </w:p>
    <w:p w:rsidRPr="00F755E3" w:rsidR="00A347C3" w:rsidP="00A347C3" w:rsidRDefault="00A347C3" w14:paraId="0125D149" w14:textId="3F53D198">
      <w:pPr>
        <w:ind w:right="113"/>
        <w:jc w:val="both"/>
        <w:rPr>
          <w:rFonts w:cs="Arial"/>
        </w:rPr>
      </w:pPr>
      <w:r w:rsidRPr="00F755E3">
        <w:rPr>
          <w:rFonts w:cs="Arial"/>
        </w:rPr>
        <w:t>Due to the constant growth of Africa’s population, the continent needs 20 million new jobs annually. This goal is only achievable in cooperation with the private sector. In order to realize employment-related investments with companies, the Special Initiative on Training and Job Creation</w:t>
      </w:r>
      <w:r w:rsidRPr="00F755E3" w:rsidR="00306F07">
        <w:rPr>
          <w:rFonts w:cs="Arial"/>
        </w:rPr>
        <w:t xml:space="preserve"> (Invest for Jobs)</w:t>
      </w:r>
      <w:r w:rsidRPr="00F755E3">
        <w:rPr>
          <w:rFonts w:cs="Arial"/>
        </w:rPr>
        <w:t>, commissioned by the German Federal Ministry for Economic Cooperation and Development (BMZ), works with African countries that are committed to reforms; and supports them to create more and better jobs and therefore providing future prospects for the local population.</w:t>
      </w:r>
    </w:p>
    <w:p w:rsidRPr="00F755E3" w:rsidR="00A347C3" w:rsidP="00A347C3" w:rsidRDefault="00A347C3" w14:paraId="7C728259" w14:textId="77777777">
      <w:pPr>
        <w:ind w:right="113"/>
        <w:jc w:val="both"/>
        <w:rPr>
          <w:rFonts w:cs="Arial"/>
        </w:rPr>
      </w:pPr>
      <w:r w:rsidRPr="00F755E3">
        <w:rPr>
          <w:rFonts w:cs="Arial"/>
        </w:rPr>
        <w:t xml:space="preserve">The Special Initiative in Ghana works in three components: ‘Business &amp; Invest’, ‘Cluster Approach’ and ‘Ghanaian SME (Mittelstand)’. Under the ‘Business &amp; Invest’, the programme promotes sustainable investments from German and European companies and investors; the ‘Cluster approach’ aims to increase the economic attractiveness of business locations and industries; support industrial parks, improve export opportunities and address various obstacles to investment. The ‘Ghanaian SME (Mittelstand)’ promotes the SME sector, by improving the business environment and enhancing competitiveness, by promoting advisory and (innovative) financial services for SME and boosting cooperation between German and African companies. </w:t>
      </w:r>
    </w:p>
    <w:p w:rsidRPr="00F755E3" w:rsidR="00F755E3" w:rsidP="00F755E3" w:rsidRDefault="00F755E3" w14:paraId="04E9E263" w14:textId="50763B0E">
      <w:pPr>
        <w:tabs>
          <w:tab w:val="center" w:pos="4513"/>
          <w:tab w:val="right" w:pos="9026"/>
        </w:tabs>
        <w:spacing w:line="276" w:lineRule="auto"/>
        <w:jc w:val="both"/>
        <w:rPr>
          <w:rFonts w:cs="Arial"/>
          <w:bCs/>
        </w:rPr>
      </w:pPr>
      <w:r w:rsidRPr="00F755E3">
        <w:rPr>
          <w:rFonts w:cs="Arial"/>
          <w:bCs/>
        </w:rPr>
        <w:t>Under its Component 1, Business and Invest, GIZ is collaborating with public and private partners t</w:t>
      </w:r>
      <w:r w:rsidRPr="00F35666">
        <w:rPr>
          <w:rFonts w:cs="Arial"/>
          <w:bCs/>
        </w:rPr>
        <w:t xml:space="preserve">o implement the </w:t>
      </w:r>
      <w:r w:rsidR="00B51344">
        <w:rPr>
          <w:rFonts w:cs="Arial"/>
          <w:b/>
          <w:bCs/>
        </w:rPr>
        <w:t xml:space="preserve">Sustainable Pineapple for Export </w:t>
      </w:r>
      <w:r w:rsidR="00F74BF6">
        <w:rPr>
          <w:rFonts w:cs="Arial"/>
          <w:b/>
          <w:bCs/>
        </w:rPr>
        <w:t>Resilience (SuPER)</w:t>
      </w:r>
      <w:r w:rsidRPr="00F755E3">
        <w:rPr>
          <w:rFonts w:cs="Arial"/>
          <w:b/>
          <w:bCs/>
        </w:rPr>
        <w:t xml:space="preserve"> Project.</w:t>
      </w:r>
    </w:p>
    <w:p w:rsidRPr="00AC2678" w:rsidR="00714AC1" w:rsidP="00714AC1" w:rsidRDefault="00714AC1" w14:paraId="461B3800" w14:textId="77777777">
      <w:pPr>
        <w:jc w:val="both"/>
      </w:pPr>
      <w:bookmarkStart w:name="_Hlk67565995" w:id="9"/>
      <w:r w:rsidRPr="00AC2678">
        <w:t xml:space="preserve">As is evident in business, opportunities always signify the need to modify strategy and invest. To meet the increasing demand from our local and foreign partners, there is the need to expand production. As has been the model, they combine the produce from their own farms and the produce from the out-grower scheme. </w:t>
      </w:r>
    </w:p>
    <w:p w:rsidRPr="00832485" w:rsidR="00714AC1" w:rsidP="00714AC1" w:rsidRDefault="00714AC1" w14:paraId="1D4021A8" w14:textId="0301E801">
      <w:pPr>
        <w:jc w:val="both"/>
      </w:pPr>
      <w:r w:rsidRPr="00AC2678">
        <w:t xml:space="preserve">To meet the demand, the project seeks to </w:t>
      </w:r>
      <w:r w:rsidR="000D0FDA">
        <w:t>expand their fields with</w:t>
      </w:r>
      <w:r w:rsidR="006331E9">
        <w:t xml:space="preserve"> an</w:t>
      </w:r>
      <w:r w:rsidRPr="00AC2678">
        <w:t xml:space="preserve"> additional </w:t>
      </w:r>
      <w:r>
        <w:t>3</w:t>
      </w:r>
      <w:r w:rsidRPr="00AC2678">
        <w:t xml:space="preserve">0 acres of land. The main challenge would be to </w:t>
      </w:r>
      <w:r w:rsidR="005C37AF">
        <w:t xml:space="preserve">ensure the standards of produce from the new farms meet international </w:t>
      </w:r>
      <w:r w:rsidR="00DC2F4D">
        <w:t>standards and</w:t>
      </w:r>
      <w:r w:rsidR="005C37AF">
        <w:t xml:space="preserve"> are compliant with the new EU Due Diligence Law. </w:t>
      </w:r>
    </w:p>
    <w:p w:rsidRPr="00135BED" w:rsidR="00714AC1" w:rsidP="00714AC1" w:rsidRDefault="00714AC1" w14:paraId="4057F2B6" w14:textId="77777777">
      <w:pPr>
        <w:rPr>
          <w:color w:val="FF0000"/>
          <w:lang w:val="en-US"/>
        </w:rPr>
      </w:pPr>
      <w:r>
        <w:rPr>
          <w:rFonts w:eastAsia="Calibri"/>
          <w:color w:val="202122"/>
        </w:rPr>
        <w:t xml:space="preserve">Considering the expansion and the inclusion of more farmland acreage, it would also become necessary to improve on the traceability model that currently exist to ensure it is robust. This will ensure that, partners, primarily off-takers, have the necessary assurances regarding the products.  </w:t>
      </w:r>
      <w:bookmarkStart w:name="_Hlk64881988" w:id="10"/>
    </w:p>
    <w:bookmarkEnd w:id="10"/>
    <w:p w:rsidRPr="00D47308" w:rsidR="00714AC1" w:rsidP="00714AC1" w:rsidRDefault="00714AC1" w14:paraId="0907114E" w14:textId="77777777">
      <w:pPr>
        <w:spacing w:after="120"/>
        <w:ind w:right="113"/>
        <w:rPr>
          <w:color w:val="000000" w:themeColor="text1"/>
          <w:lang w:val="en-US"/>
        </w:rPr>
      </w:pPr>
      <w:r w:rsidRPr="00D47308">
        <w:rPr>
          <w:color w:val="000000" w:themeColor="text1"/>
          <w:lang w:val="en-US"/>
        </w:rPr>
        <w:t>The project will be measured against the following success indicators (Key Performance Indicators):</w:t>
      </w:r>
    </w:p>
    <w:p w:rsidRPr="005379D0" w:rsidR="00714AC1" w:rsidP="00714AC1" w:rsidRDefault="00714AC1" w14:paraId="6F2F8100" w14:textId="77777777">
      <w:pPr>
        <w:pStyle w:val="ListParagraph"/>
        <w:numPr>
          <w:ilvl w:val="0"/>
          <w:numId w:val="27"/>
        </w:numPr>
        <w:spacing w:before="120" w:after="0"/>
        <w:contextualSpacing w:val="0"/>
        <w:rPr>
          <w:rFonts w:eastAsia="Times New Roman" w:cs="Arial"/>
          <w:color w:val="000000" w:themeColor="text1"/>
          <w:lang w:val="en-US"/>
        </w:rPr>
      </w:pPr>
      <w:r w:rsidRPr="005379D0">
        <w:rPr>
          <w:rFonts w:eastAsia="Times New Roman" w:cs="Arial"/>
          <w:color w:val="000000" w:themeColor="text1"/>
          <w:lang w:val="en-US"/>
        </w:rPr>
        <w:t xml:space="preserve">No. of Jobs: </w:t>
      </w:r>
      <w:r>
        <w:rPr>
          <w:rFonts w:eastAsia="Times New Roman" w:cs="Arial"/>
          <w:color w:val="000000" w:themeColor="text1"/>
          <w:lang w:val="en-US"/>
        </w:rPr>
        <w:t>7</w:t>
      </w:r>
      <w:r w:rsidRPr="005379D0">
        <w:rPr>
          <w:rFonts w:eastAsia="Times New Roman" w:cs="Arial"/>
          <w:color w:val="000000" w:themeColor="text1"/>
          <w:lang w:val="en-US"/>
        </w:rPr>
        <w:t xml:space="preserve">0   </w:t>
      </w:r>
    </w:p>
    <w:p w:rsidRPr="00022FD7" w:rsidR="00714AC1" w:rsidP="00714AC1" w:rsidRDefault="00714AC1" w14:paraId="0C74C887" w14:textId="77777777">
      <w:pPr>
        <w:pStyle w:val="ListParagraph"/>
        <w:numPr>
          <w:ilvl w:val="0"/>
          <w:numId w:val="27"/>
        </w:numPr>
        <w:spacing w:before="120" w:after="0"/>
        <w:contextualSpacing w:val="0"/>
        <w:rPr>
          <w:rFonts w:eastAsia="Times New Roman" w:cs="Arial"/>
          <w:color w:val="000000" w:themeColor="text1"/>
          <w:lang w:val="en-US"/>
        </w:rPr>
      </w:pPr>
      <w:r w:rsidRPr="00DF30C2">
        <w:rPr>
          <w:rFonts w:eastAsia="Times New Roman" w:cs="Arial"/>
          <w:color w:val="000000" w:themeColor="text1"/>
          <w:lang w:val="en-US"/>
        </w:rPr>
        <w:t xml:space="preserve">No. of people to be trained.: </w:t>
      </w:r>
      <w:r>
        <w:rPr>
          <w:rFonts w:eastAsia="Times New Roman" w:cs="Arial"/>
          <w:color w:val="000000" w:themeColor="text1"/>
          <w:lang w:val="en-US"/>
        </w:rPr>
        <w:t>3</w:t>
      </w:r>
      <w:r w:rsidRPr="00DF30C2">
        <w:rPr>
          <w:rFonts w:eastAsia="Times New Roman" w:cs="Arial"/>
          <w:color w:val="000000" w:themeColor="text1"/>
          <w:lang w:val="en-US"/>
        </w:rPr>
        <w:t>00 (until end of this project)</w:t>
      </w:r>
    </w:p>
    <w:p w:rsidRPr="00374B0B" w:rsidR="00714AC1" w:rsidP="00714AC1" w:rsidRDefault="00714AC1" w14:paraId="773D8954" w14:textId="77777777">
      <w:pPr>
        <w:pStyle w:val="ListParagraph"/>
        <w:numPr>
          <w:ilvl w:val="0"/>
          <w:numId w:val="27"/>
        </w:numPr>
        <w:spacing w:before="120" w:after="0"/>
        <w:contextualSpacing w:val="0"/>
        <w:rPr>
          <w:color w:val="000000" w:themeColor="text1"/>
          <w:lang w:val="en-US"/>
        </w:rPr>
      </w:pPr>
      <w:r w:rsidRPr="00D045C8">
        <w:rPr>
          <w:rFonts w:eastAsia="Times New Roman" w:cs="Arial"/>
          <w:color w:val="000000" w:themeColor="text1"/>
          <w:lang w:val="en-US"/>
        </w:rPr>
        <w:t xml:space="preserve">No. of people with improved working conditions: </w:t>
      </w:r>
      <w:r>
        <w:rPr>
          <w:rFonts w:eastAsia="Times New Roman" w:cs="Arial"/>
          <w:color w:val="000000" w:themeColor="text1"/>
          <w:lang w:val="en-US"/>
        </w:rPr>
        <w:t>3</w:t>
      </w:r>
      <w:r w:rsidRPr="00D045C8">
        <w:rPr>
          <w:rFonts w:eastAsia="Times New Roman" w:cs="Arial"/>
          <w:color w:val="000000" w:themeColor="text1"/>
          <w:lang w:val="en-US"/>
        </w:rPr>
        <w:t>00 (until end of this project)</w:t>
      </w:r>
    </w:p>
    <w:p w:rsidRPr="00D045C8" w:rsidR="00714AC1" w:rsidP="00714AC1" w:rsidRDefault="00714AC1" w14:paraId="0ECA54C1" w14:textId="77777777">
      <w:pPr>
        <w:pStyle w:val="ListParagraph"/>
        <w:numPr>
          <w:ilvl w:val="0"/>
          <w:numId w:val="27"/>
        </w:numPr>
        <w:spacing w:before="120" w:after="0"/>
        <w:contextualSpacing w:val="0"/>
        <w:rPr>
          <w:color w:val="000000" w:themeColor="text1"/>
          <w:lang w:val="en-US"/>
        </w:rPr>
      </w:pPr>
      <w:r w:rsidRPr="00D045C8">
        <w:rPr>
          <w:rFonts w:eastAsia="Times New Roman" w:cs="Arial"/>
          <w:color w:val="000000" w:themeColor="text1"/>
          <w:lang w:val="en-US"/>
        </w:rPr>
        <w:t xml:space="preserve">No. of people with improved livelihoods: </w:t>
      </w:r>
      <w:r>
        <w:rPr>
          <w:rFonts w:eastAsia="Times New Roman" w:cs="Arial"/>
          <w:color w:val="000000" w:themeColor="text1"/>
          <w:lang w:val="en-US"/>
        </w:rPr>
        <w:t>30</w:t>
      </w:r>
      <w:r w:rsidRPr="00A13AFD">
        <w:rPr>
          <w:rFonts w:eastAsia="Times New Roman" w:cs="Arial"/>
          <w:color w:val="000000" w:themeColor="text1"/>
          <w:lang w:val="en-US"/>
        </w:rPr>
        <w:t>0 (until end of this project)</w:t>
      </w:r>
    </w:p>
    <w:p w:rsidR="00714AC1" w:rsidP="00714AC1" w:rsidRDefault="00714AC1" w14:paraId="03221FB2" w14:textId="77777777">
      <w:r>
        <w:t xml:space="preserve">   </w:t>
      </w:r>
    </w:p>
    <w:p w:rsidRPr="00D36BFE" w:rsidR="008F0375" w:rsidP="00FD2778" w:rsidRDefault="008F0375" w14:paraId="056DF0DF" w14:textId="77777777">
      <w:pPr>
        <w:pStyle w:val="Heading1"/>
        <w:numPr>
          <w:ilvl w:val="0"/>
          <w:numId w:val="1"/>
        </w:numPr>
        <w:rPr>
          <w:szCs w:val="22"/>
        </w:rPr>
      </w:pPr>
      <w:bookmarkStart w:name="_Ref508121704" w:id="11"/>
      <w:bookmarkStart w:name="_Ref508121798" w:id="12"/>
      <w:bookmarkStart w:name="_Ref508122104" w:id="13"/>
      <w:bookmarkStart w:name="_Ref508122514" w:id="14"/>
      <w:bookmarkStart w:name="_Ref508122551" w:id="15"/>
      <w:bookmarkStart w:name="_Ref508122617" w:id="16"/>
      <w:bookmarkStart w:name="_Toc508619996" w:id="17"/>
      <w:bookmarkStart w:name="_Toc533000158" w:id="18"/>
      <w:bookmarkEnd w:id="9"/>
      <w:r w:rsidRPr="00D36BFE">
        <w:rPr>
          <w:szCs w:val="22"/>
        </w:rPr>
        <w:t xml:space="preserve">Tasks to be performed by </w:t>
      </w:r>
      <w:r w:rsidRPr="00D36BFE" w:rsidR="00F3511B">
        <w:rPr>
          <w:szCs w:val="22"/>
        </w:rPr>
        <w:t xml:space="preserve">the </w:t>
      </w:r>
      <w:r w:rsidRPr="00D36BFE">
        <w:rPr>
          <w:szCs w:val="22"/>
        </w:rPr>
        <w:t>contractor</w:t>
      </w:r>
      <w:bookmarkEnd w:id="11"/>
      <w:bookmarkEnd w:id="12"/>
      <w:bookmarkEnd w:id="13"/>
      <w:bookmarkEnd w:id="14"/>
      <w:bookmarkEnd w:id="15"/>
      <w:bookmarkEnd w:id="16"/>
      <w:bookmarkEnd w:id="17"/>
      <w:bookmarkEnd w:id="18"/>
    </w:p>
    <w:p w:rsidRPr="007E3EDA" w:rsidR="009B0946" w:rsidP="007E3EDA" w:rsidRDefault="009B0946" w14:paraId="5942F2D8" w14:textId="4B2B5D89">
      <w:pPr>
        <w:spacing w:line="276" w:lineRule="auto"/>
        <w:jc w:val="both"/>
        <w:rPr>
          <w:rFonts w:cs="Arial"/>
        </w:rPr>
      </w:pPr>
      <w:bookmarkStart w:name="_Hlk39061044" w:id="19"/>
      <w:r w:rsidRPr="007E3EDA">
        <w:rPr>
          <w:rFonts w:cs="Arial"/>
        </w:rPr>
        <w:t xml:space="preserve">With this assignment, GIZ and partners seek to prepare and strengthen </w:t>
      </w:r>
      <w:r w:rsidR="00C7438C">
        <w:rPr>
          <w:rFonts w:cs="Arial"/>
        </w:rPr>
        <w:t>pineapple producers as MightyCrops Limited, and other smallholder farmers in its catch</w:t>
      </w:r>
      <w:r w:rsidR="00EC23D3">
        <w:rPr>
          <w:rFonts w:cs="Arial"/>
        </w:rPr>
        <w:t xml:space="preserve">ment area aimed at securing </w:t>
      </w:r>
      <w:r w:rsidR="00EC23D3">
        <w:rPr>
          <w:rFonts w:cs="Arial"/>
        </w:rPr>
        <w:t>the international market relationships that have been built and secured by MightyCrops, by so doing, securing the many jobs created and creating new green decent jobs as well.</w:t>
      </w:r>
    </w:p>
    <w:p w:rsidRPr="00A60339" w:rsidR="00384EC3" w:rsidP="00384EC3" w:rsidRDefault="00384EC3" w14:paraId="0C4766BA" w14:textId="77777777">
      <w:pPr>
        <w:spacing w:line="276" w:lineRule="auto"/>
        <w:jc w:val="both"/>
        <w:rPr>
          <w:rFonts w:cs="Arial"/>
        </w:rPr>
      </w:pPr>
      <w:r w:rsidRPr="00A60339">
        <w:rPr>
          <w:rFonts w:cs="Arial"/>
        </w:rPr>
        <w:t>Therefore, GIZ-Ghana seeks to engage a consultancy firm with the required professional knowledge and experience</w:t>
      </w:r>
      <w:r>
        <w:rPr>
          <w:rFonts w:cs="Arial"/>
        </w:rPr>
        <w:t>.</w:t>
      </w:r>
    </w:p>
    <w:bookmarkEnd w:id="19"/>
    <w:p w:rsidRPr="001B0CD0" w:rsidR="001B0CD0" w:rsidP="001B0CD0" w:rsidRDefault="001B0CD0" w14:paraId="3E323E3D" w14:textId="77777777">
      <w:pPr>
        <w:spacing w:after="0" w:line="276" w:lineRule="auto"/>
        <w:ind w:left="720"/>
        <w:contextualSpacing/>
        <w:jc w:val="both"/>
        <w:rPr>
          <w:rFonts w:eastAsia="Garamond" w:cs="Arial"/>
          <w:lang w:val="en-US"/>
        </w:rPr>
      </w:pPr>
    </w:p>
    <w:p w:rsidRPr="001B0CD0" w:rsidR="001B0CD0" w:rsidP="00AA3B82" w:rsidRDefault="001B0CD0" w14:paraId="288A77A3" w14:textId="77777777">
      <w:pPr>
        <w:numPr>
          <w:ilvl w:val="0"/>
          <w:numId w:val="13"/>
        </w:numPr>
        <w:tabs>
          <w:tab w:val="center" w:pos="4513"/>
          <w:tab w:val="right" w:pos="9026"/>
        </w:tabs>
        <w:spacing w:after="0" w:line="276" w:lineRule="auto"/>
        <w:contextualSpacing/>
        <w:jc w:val="both"/>
        <w:rPr>
          <w:rFonts w:eastAsia="Garamond" w:cs="Arial"/>
          <w:b/>
          <w:bCs/>
          <w:lang w:val="en-US"/>
        </w:rPr>
      </w:pPr>
      <w:r w:rsidRPr="001B0CD0">
        <w:rPr>
          <w:rFonts w:eastAsia="Garamond" w:cs="Arial"/>
          <w:b/>
          <w:lang w:val="en-US"/>
        </w:rPr>
        <w:t>Objective</w:t>
      </w:r>
      <w:r w:rsidRPr="001B0CD0">
        <w:rPr>
          <w:rFonts w:eastAsia="Garamond" w:cs="Arial"/>
          <w:b/>
          <w:bCs/>
          <w:lang w:val="en-US"/>
        </w:rPr>
        <w:t xml:space="preserve"> of Consultancy Assignment</w:t>
      </w:r>
    </w:p>
    <w:p w:rsidR="00384EC3" w:rsidP="001B0CD0" w:rsidRDefault="00384EC3" w14:paraId="661916D1" w14:textId="77777777">
      <w:pPr>
        <w:spacing w:after="0" w:line="276" w:lineRule="auto"/>
        <w:rPr>
          <w:rFonts w:eastAsia="Garamond" w:cs="Arial"/>
          <w:lang w:val="en-US"/>
        </w:rPr>
      </w:pPr>
    </w:p>
    <w:p w:rsidRPr="001B0CD0" w:rsidR="001B0CD0" w:rsidP="001B0CD0" w:rsidRDefault="001B0CD0" w14:paraId="631C7B02" w14:textId="57B8C2E1">
      <w:pPr>
        <w:spacing w:after="0" w:line="276" w:lineRule="auto"/>
        <w:rPr>
          <w:rFonts w:eastAsia="Garamond" w:cs="Arial"/>
          <w:lang w:val="en-US"/>
        </w:rPr>
      </w:pPr>
      <w:r w:rsidRPr="001B0CD0">
        <w:rPr>
          <w:rFonts w:eastAsia="Garamond" w:cs="Arial"/>
          <w:lang w:val="en-US"/>
        </w:rPr>
        <w:t>The objective is to:</w:t>
      </w:r>
    </w:p>
    <w:p w:rsidRPr="001B0CD0" w:rsidR="001B0CD0" w:rsidP="00AA3B82" w:rsidRDefault="001B0CD0" w14:paraId="56A7F0EA" w14:textId="77777777">
      <w:pPr>
        <w:numPr>
          <w:ilvl w:val="0"/>
          <w:numId w:val="14"/>
        </w:numPr>
        <w:spacing w:after="0"/>
        <w:contextualSpacing/>
        <w:rPr>
          <w:rFonts w:eastAsia="Garamond" w:cs="Arial"/>
          <w:bCs/>
          <w:lang w:val="en-US"/>
        </w:rPr>
      </w:pPr>
      <w:r w:rsidRPr="001B0CD0">
        <w:rPr>
          <w:rFonts w:eastAsia="Garamond" w:cs="Arial"/>
          <w:bCs/>
          <w:lang w:val="en-US"/>
        </w:rPr>
        <w:t>Review/adapt manuals and curriculum on general business models, marketing models and farmer/cooperative business school from relevant organizations to context of the project for the identified groups.</w:t>
      </w:r>
    </w:p>
    <w:p w:rsidR="00EA4368" w:rsidP="00AA3B82" w:rsidRDefault="00EA4368" w14:paraId="6B09D263" w14:textId="0A22E902">
      <w:pPr>
        <w:pStyle w:val="ListParagraph"/>
        <w:numPr>
          <w:ilvl w:val="0"/>
          <w:numId w:val="14"/>
        </w:numPr>
        <w:spacing w:after="0" w:line="276" w:lineRule="auto"/>
        <w:rPr>
          <w:rFonts w:cs="Arial"/>
        </w:rPr>
      </w:pPr>
      <w:r>
        <w:rPr>
          <w:rFonts w:cs="Arial"/>
        </w:rPr>
        <w:t>Sensitize</w:t>
      </w:r>
      <w:r w:rsidR="0025275D">
        <w:rPr>
          <w:rFonts w:cs="Arial"/>
        </w:rPr>
        <w:t xml:space="preserve"> </w:t>
      </w:r>
      <w:r w:rsidR="00F774FC">
        <w:rPr>
          <w:rFonts w:cs="Arial"/>
        </w:rPr>
        <w:t>3</w:t>
      </w:r>
      <w:r w:rsidR="0025275D">
        <w:rPr>
          <w:rFonts w:cs="Arial"/>
        </w:rPr>
        <w:t>00</w:t>
      </w:r>
      <w:r w:rsidRPr="00986C8F">
        <w:rPr>
          <w:rFonts w:cs="Arial"/>
        </w:rPr>
        <w:t xml:space="preserve"> beneficiaries </w:t>
      </w:r>
      <w:r>
        <w:rPr>
          <w:rFonts w:cs="Arial"/>
        </w:rPr>
        <w:t>and support them to form</w:t>
      </w:r>
      <w:r w:rsidRPr="00986C8F">
        <w:rPr>
          <w:rFonts w:cs="Arial"/>
        </w:rPr>
        <w:t xml:space="preserve"> vibrant cooperative associations </w:t>
      </w:r>
      <w:r>
        <w:rPr>
          <w:rFonts w:cs="Arial"/>
        </w:rPr>
        <w:t>with efficient and effective leadership</w:t>
      </w:r>
      <w:r w:rsidR="008817A0">
        <w:rPr>
          <w:rFonts w:cs="Arial"/>
        </w:rPr>
        <w:t xml:space="preserve"> to </w:t>
      </w:r>
      <w:r w:rsidR="00245F7C">
        <w:rPr>
          <w:rFonts w:cs="Arial"/>
        </w:rPr>
        <w:t xml:space="preserve">produce </w:t>
      </w:r>
      <w:r w:rsidR="006E2EAF">
        <w:rPr>
          <w:rFonts w:cs="Arial"/>
        </w:rPr>
        <w:t xml:space="preserve">firstly organic, then conventional pineapple. </w:t>
      </w:r>
    </w:p>
    <w:p w:rsidRPr="003D6B7E" w:rsidR="006E2EAF" w:rsidP="00AA3B82" w:rsidRDefault="006E2EAF" w14:paraId="6E66D721" w14:textId="62A04E93">
      <w:pPr>
        <w:pStyle w:val="ListParagraph"/>
        <w:numPr>
          <w:ilvl w:val="0"/>
          <w:numId w:val="14"/>
        </w:numPr>
        <w:spacing w:after="0" w:line="276" w:lineRule="auto"/>
        <w:rPr>
          <w:rFonts w:cs="Arial"/>
        </w:rPr>
      </w:pPr>
      <w:r>
        <w:rPr>
          <w:rFonts w:cs="Arial"/>
        </w:rPr>
        <w:t>Map the current pineapple farms of the private partner</w:t>
      </w:r>
      <w:r w:rsidR="0084575A">
        <w:rPr>
          <w:rFonts w:cs="Arial"/>
        </w:rPr>
        <w:t>.</w:t>
      </w:r>
    </w:p>
    <w:p w:rsidR="00C1135D" w:rsidP="002050F3" w:rsidRDefault="00C1135D" w14:paraId="2A4D91B0" w14:textId="6DC40826">
      <w:pPr>
        <w:spacing w:after="0" w:line="276" w:lineRule="auto"/>
        <w:contextualSpacing/>
        <w:jc w:val="both"/>
        <w:rPr>
          <w:rFonts w:cs="Arial"/>
          <w:bCs/>
        </w:rPr>
      </w:pPr>
    </w:p>
    <w:p w:rsidRPr="00F17596" w:rsidR="00C1135D" w:rsidP="00F17596" w:rsidRDefault="00C1135D" w14:paraId="6FE20769" w14:textId="77777777">
      <w:pPr>
        <w:spacing w:after="0"/>
        <w:rPr>
          <w:rFonts w:cs="Arial"/>
          <w:bCs/>
        </w:rPr>
      </w:pPr>
    </w:p>
    <w:p w:rsidRPr="00F17596" w:rsidR="00C72376" w:rsidP="00AA3B82" w:rsidRDefault="00C72376" w14:paraId="19D1AAA9" w14:textId="5AC365A9">
      <w:pPr>
        <w:pStyle w:val="ListParagraph"/>
        <w:numPr>
          <w:ilvl w:val="0"/>
          <w:numId w:val="15"/>
        </w:numPr>
        <w:spacing w:after="0"/>
        <w:rPr>
          <w:rFonts w:cs="Arial"/>
          <w:b/>
          <w:bCs/>
        </w:rPr>
      </w:pPr>
      <w:r w:rsidRPr="00F17596">
        <w:rPr>
          <w:rFonts w:cs="Arial"/>
          <w:b/>
          <w:bCs/>
        </w:rPr>
        <w:t>Baseline Survey</w:t>
      </w:r>
    </w:p>
    <w:p w:rsidRPr="00D12530" w:rsidR="00C72376" w:rsidP="00AA3B82" w:rsidRDefault="00C72376" w14:paraId="1B8CC7DC" w14:textId="77777777">
      <w:pPr>
        <w:pStyle w:val="ListParagraph"/>
        <w:numPr>
          <w:ilvl w:val="0"/>
          <w:numId w:val="19"/>
        </w:numPr>
        <w:spacing w:after="0"/>
        <w:rPr>
          <w:rFonts w:cs="Arial"/>
          <w:b/>
          <w:bCs/>
        </w:rPr>
      </w:pPr>
      <w:r w:rsidRPr="00D12530">
        <w:rPr>
          <w:rFonts w:cs="Arial"/>
        </w:rPr>
        <w:t>Baseline values for setting project benchmarks to assess performance monitoring</w:t>
      </w:r>
    </w:p>
    <w:p w:rsidRPr="00D12530" w:rsidR="00C72376" w:rsidP="00AA3B82" w:rsidRDefault="00C72376" w14:paraId="02DC166F" w14:textId="3D1E800B">
      <w:pPr>
        <w:pStyle w:val="ListParagraph"/>
        <w:numPr>
          <w:ilvl w:val="0"/>
          <w:numId w:val="19"/>
        </w:numPr>
        <w:spacing w:after="0"/>
        <w:rPr>
          <w:rFonts w:cs="Arial"/>
          <w:b/>
          <w:bCs/>
        </w:rPr>
      </w:pPr>
      <w:r w:rsidRPr="00D12530">
        <w:rPr>
          <w:rFonts w:cs="Arial"/>
        </w:rPr>
        <w:t xml:space="preserve"> Establish baseline data situation for at least </w:t>
      </w:r>
      <w:r w:rsidR="00F810D3">
        <w:rPr>
          <w:rFonts w:cs="Arial"/>
        </w:rPr>
        <w:t>15</w:t>
      </w:r>
      <w:r w:rsidRPr="00D12530">
        <w:rPr>
          <w:rFonts w:cs="Arial"/>
        </w:rPr>
        <w:t xml:space="preserve">00 </w:t>
      </w:r>
      <w:r w:rsidR="00F810D3">
        <w:rPr>
          <w:rFonts w:cs="Arial"/>
        </w:rPr>
        <w:t>farmers</w:t>
      </w:r>
      <w:r w:rsidRPr="00D12530">
        <w:rPr>
          <w:rFonts w:cs="Arial"/>
        </w:rPr>
        <w:t xml:space="preserve"> on the following; </w:t>
      </w:r>
    </w:p>
    <w:p w:rsidRPr="00D12530" w:rsidR="00C72376" w:rsidP="00AA3B82" w:rsidRDefault="00C72376" w14:paraId="50555170" w14:textId="77777777">
      <w:pPr>
        <w:pStyle w:val="ListParagraph"/>
        <w:numPr>
          <w:ilvl w:val="0"/>
          <w:numId w:val="20"/>
        </w:numPr>
        <w:spacing w:after="0"/>
        <w:rPr>
          <w:rFonts w:cs="Arial"/>
          <w:b/>
          <w:bCs/>
        </w:rPr>
      </w:pPr>
      <w:r w:rsidRPr="00D12530">
        <w:rPr>
          <w:rFonts w:cs="Arial"/>
        </w:rPr>
        <w:t xml:space="preserve">Bio-data of the beneficiary with a gender focus </w:t>
      </w:r>
    </w:p>
    <w:p w:rsidRPr="00D12530" w:rsidR="00C72376" w:rsidP="00AA3B82" w:rsidRDefault="00C72376" w14:paraId="74222538" w14:textId="77777777">
      <w:pPr>
        <w:pStyle w:val="ListParagraph"/>
        <w:numPr>
          <w:ilvl w:val="0"/>
          <w:numId w:val="20"/>
        </w:numPr>
        <w:spacing w:after="0"/>
        <w:rPr>
          <w:rFonts w:cs="Arial"/>
          <w:b/>
          <w:bCs/>
        </w:rPr>
      </w:pPr>
      <w:r w:rsidRPr="00D12530">
        <w:rPr>
          <w:rFonts w:cs="Arial"/>
        </w:rPr>
        <w:t xml:space="preserve">Farm size </w:t>
      </w:r>
    </w:p>
    <w:p w:rsidRPr="00D12530" w:rsidR="00C72376" w:rsidP="00AA3B82" w:rsidRDefault="00C72376" w14:paraId="5CFAC13D" w14:textId="77777777">
      <w:pPr>
        <w:pStyle w:val="ListParagraph"/>
        <w:numPr>
          <w:ilvl w:val="0"/>
          <w:numId w:val="20"/>
        </w:numPr>
        <w:spacing w:after="0"/>
        <w:rPr>
          <w:rFonts w:cs="Arial"/>
          <w:b/>
          <w:bCs/>
        </w:rPr>
      </w:pPr>
      <w:r w:rsidRPr="00D12530">
        <w:rPr>
          <w:rFonts w:cs="Arial"/>
        </w:rPr>
        <w:t xml:space="preserve">Yield per (kg) acre for the past three years </w:t>
      </w:r>
    </w:p>
    <w:p w:rsidRPr="00D12530" w:rsidR="00C72376" w:rsidP="00AA3B82" w:rsidRDefault="00C72376" w14:paraId="1AD43095" w14:textId="77777777">
      <w:pPr>
        <w:pStyle w:val="ListParagraph"/>
        <w:numPr>
          <w:ilvl w:val="0"/>
          <w:numId w:val="20"/>
        </w:numPr>
        <w:spacing w:after="0"/>
        <w:rPr>
          <w:rFonts w:cs="Arial"/>
          <w:b/>
          <w:bCs/>
        </w:rPr>
      </w:pPr>
      <w:r w:rsidRPr="00D12530">
        <w:rPr>
          <w:rFonts w:cs="Arial"/>
        </w:rPr>
        <w:t xml:space="preserve">Cost per acre for the past three years </w:t>
      </w:r>
    </w:p>
    <w:p w:rsidRPr="00D12530" w:rsidR="00C72376" w:rsidP="00AA3B82" w:rsidRDefault="00C72376" w14:paraId="59587B6D" w14:textId="77777777">
      <w:pPr>
        <w:pStyle w:val="ListParagraph"/>
        <w:numPr>
          <w:ilvl w:val="0"/>
          <w:numId w:val="20"/>
        </w:numPr>
        <w:spacing w:after="0"/>
        <w:rPr>
          <w:rFonts w:cs="Arial"/>
          <w:b/>
          <w:bCs/>
        </w:rPr>
      </w:pPr>
      <w:r w:rsidRPr="00D12530">
        <w:rPr>
          <w:rFonts w:cs="Arial"/>
        </w:rPr>
        <w:t xml:space="preserve">Income per acre for the past three years </w:t>
      </w:r>
    </w:p>
    <w:p w:rsidRPr="00D12530" w:rsidR="00C72376" w:rsidP="00AA3B82" w:rsidRDefault="00C72376" w14:paraId="3283E063" w14:textId="77777777">
      <w:pPr>
        <w:pStyle w:val="ListParagraph"/>
        <w:numPr>
          <w:ilvl w:val="0"/>
          <w:numId w:val="20"/>
        </w:numPr>
        <w:spacing w:after="0"/>
        <w:rPr>
          <w:rFonts w:cs="Arial"/>
          <w:b/>
          <w:bCs/>
        </w:rPr>
      </w:pPr>
      <w:r w:rsidRPr="00D12530">
        <w:rPr>
          <w:rFonts w:cs="Arial"/>
        </w:rPr>
        <w:t xml:space="preserve">Ownership or land tenure system </w:t>
      </w:r>
    </w:p>
    <w:p w:rsidRPr="00D12530" w:rsidR="00C72376" w:rsidP="00AA3B82" w:rsidRDefault="00C72376" w14:paraId="0843FD00" w14:textId="77777777">
      <w:pPr>
        <w:pStyle w:val="ListParagraph"/>
        <w:numPr>
          <w:ilvl w:val="0"/>
          <w:numId w:val="20"/>
        </w:numPr>
        <w:spacing w:after="0"/>
        <w:rPr>
          <w:rFonts w:cs="Arial"/>
          <w:b/>
          <w:bCs/>
        </w:rPr>
      </w:pPr>
      <w:r w:rsidRPr="00D12530">
        <w:rPr>
          <w:rFonts w:cs="Arial"/>
        </w:rPr>
        <w:t xml:space="preserve">Work force size (permanent or casual) </w:t>
      </w:r>
    </w:p>
    <w:p w:rsidRPr="00D12530" w:rsidR="00C72376" w:rsidP="00AA3B82" w:rsidRDefault="00C72376" w14:paraId="334DA3F8" w14:textId="77777777">
      <w:pPr>
        <w:pStyle w:val="ListParagraph"/>
        <w:numPr>
          <w:ilvl w:val="0"/>
          <w:numId w:val="20"/>
        </w:numPr>
        <w:spacing w:after="0"/>
        <w:rPr>
          <w:rFonts w:cs="Arial"/>
          <w:b/>
          <w:bCs/>
        </w:rPr>
      </w:pPr>
      <w:r w:rsidRPr="00D12530">
        <w:rPr>
          <w:rFonts w:cs="Arial"/>
        </w:rPr>
        <w:t xml:space="preserve">Access to resources (land, credit, information etc) </w:t>
      </w:r>
    </w:p>
    <w:p w:rsidRPr="00D12530" w:rsidR="00C72376" w:rsidP="00AA3B82" w:rsidRDefault="00C72376" w14:paraId="4498390F" w14:textId="77777777">
      <w:pPr>
        <w:pStyle w:val="ListParagraph"/>
        <w:numPr>
          <w:ilvl w:val="0"/>
          <w:numId w:val="20"/>
        </w:numPr>
        <w:spacing w:after="0"/>
        <w:rPr>
          <w:rFonts w:cs="Arial"/>
          <w:b/>
          <w:bCs/>
        </w:rPr>
      </w:pPr>
      <w:r w:rsidRPr="00D12530">
        <w:rPr>
          <w:rFonts w:cs="Arial"/>
        </w:rPr>
        <w:t xml:space="preserve">Affiliation with any financial institution (including awareness) </w:t>
      </w:r>
    </w:p>
    <w:p w:rsidRPr="00D12530" w:rsidR="00C72376" w:rsidP="00AA3B82" w:rsidRDefault="00C72376" w14:paraId="1ED1D7BB" w14:textId="77777777">
      <w:pPr>
        <w:pStyle w:val="ListParagraph"/>
        <w:numPr>
          <w:ilvl w:val="0"/>
          <w:numId w:val="20"/>
        </w:numPr>
        <w:spacing w:after="0"/>
        <w:rPr>
          <w:rFonts w:cs="Arial"/>
          <w:b/>
          <w:bCs/>
        </w:rPr>
      </w:pPr>
      <w:r w:rsidRPr="00D12530">
        <w:rPr>
          <w:rFonts w:cs="Arial"/>
        </w:rPr>
        <w:t xml:space="preserve">Source of inputs (improved variety or normal seed planting) </w:t>
      </w:r>
    </w:p>
    <w:p w:rsidRPr="00D12530" w:rsidR="00C72376" w:rsidP="00AA3B82" w:rsidRDefault="00C72376" w14:paraId="734DEE42" w14:textId="77777777">
      <w:pPr>
        <w:pStyle w:val="ListParagraph"/>
        <w:numPr>
          <w:ilvl w:val="0"/>
          <w:numId w:val="20"/>
        </w:numPr>
        <w:spacing w:after="0"/>
        <w:rPr>
          <w:rFonts w:cs="Arial"/>
          <w:b/>
          <w:bCs/>
        </w:rPr>
      </w:pPr>
      <w:r w:rsidRPr="00D12530">
        <w:rPr>
          <w:rFonts w:cs="Arial"/>
        </w:rPr>
        <w:t xml:space="preserve">Access to any health insurance scheme and status (active or inactive) since the last 3 years etc </w:t>
      </w:r>
    </w:p>
    <w:p w:rsidRPr="00F17596" w:rsidR="006F6449" w:rsidP="00470AD1" w:rsidRDefault="00522E9F" w14:paraId="4BF73D4F" w14:textId="000F5C99">
      <w:pPr>
        <w:spacing w:after="0"/>
        <w:rPr>
          <w:rFonts w:cs="Arial"/>
        </w:rPr>
      </w:pPr>
      <w:r>
        <w:rPr>
          <w:rFonts w:cs="Arial"/>
        </w:rPr>
        <w:t>This baseline</w:t>
      </w:r>
      <w:r w:rsidR="003C380D">
        <w:rPr>
          <w:rFonts w:cs="Arial"/>
        </w:rPr>
        <w:t xml:space="preserve"> should be done for all pineapple farms </w:t>
      </w:r>
      <w:r w:rsidR="00495650">
        <w:rPr>
          <w:rFonts w:cs="Arial"/>
        </w:rPr>
        <w:t xml:space="preserve">within a 5km radius of the private partner. </w:t>
      </w:r>
    </w:p>
    <w:p w:rsidRPr="00655B4A" w:rsidR="00C72376" w:rsidP="00655B4A" w:rsidRDefault="00C72376" w14:paraId="507DEECD" w14:textId="20D30D37">
      <w:pPr>
        <w:ind w:left="720"/>
        <w:rPr>
          <w:rFonts w:cs="Arial"/>
        </w:rPr>
      </w:pPr>
    </w:p>
    <w:p w:rsidRPr="00D12530" w:rsidR="00C72376" w:rsidP="00655B4A" w:rsidRDefault="00C72376" w14:paraId="0A3F119B" w14:textId="786FC4F8">
      <w:pPr>
        <w:pStyle w:val="ListParagraph"/>
        <w:numPr>
          <w:ilvl w:val="0"/>
          <w:numId w:val="21"/>
        </w:numPr>
        <w:spacing w:after="0"/>
        <w:ind w:left="1080"/>
        <w:rPr>
          <w:rFonts w:cs="Arial"/>
        </w:rPr>
      </w:pPr>
      <w:r w:rsidRPr="00D12530">
        <w:rPr>
          <w:rFonts w:cs="Arial"/>
        </w:rPr>
        <w:t>Survey software used</w:t>
      </w:r>
      <w:r>
        <w:rPr>
          <w:rFonts w:cs="Arial"/>
        </w:rPr>
        <w:t xml:space="preserve"> </w:t>
      </w:r>
      <w:r w:rsidRPr="00D12530">
        <w:rPr>
          <w:rFonts w:cs="Arial"/>
        </w:rPr>
        <w:t>must adhere to the Data Protection Policy (software must be hosted by an European Country).</w:t>
      </w:r>
    </w:p>
    <w:p w:rsidRPr="00540E25" w:rsidR="009B69FD" w:rsidP="00540E25" w:rsidRDefault="009B69FD" w14:paraId="6C9BC149" w14:textId="77777777">
      <w:pPr>
        <w:spacing w:line="276" w:lineRule="auto"/>
        <w:jc w:val="both"/>
        <w:rPr>
          <w:rFonts w:cs="Arial"/>
        </w:rPr>
      </w:pPr>
    </w:p>
    <w:p w:rsidRPr="008F4CB8" w:rsidR="009B69FD" w:rsidP="009B69FD" w:rsidRDefault="009B69FD" w14:paraId="2E53046F" w14:textId="77777777">
      <w:pPr>
        <w:pStyle w:val="ListParagraph"/>
        <w:spacing w:line="276" w:lineRule="auto"/>
        <w:ind w:left="644"/>
        <w:jc w:val="both"/>
        <w:rPr>
          <w:rFonts w:cs="Arial"/>
        </w:rPr>
      </w:pPr>
    </w:p>
    <w:p w:rsidRPr="006E2EAF" w:rsidR="009B69FD" w:rsidP="006E2EAF" w:rsidRDefault="009B69FD" w14:paraId="41DDD3FE" w14:textId="04B48F5E">
      <w:pPr>
        <w:pStyle w:val="ListParagraph"/>
        <w:numPr>
          <w:ilvl w:val="0"/>
          <w:numId w:val="15"/>
        </w:numPr>
        <w:spacing w:after="0" w:line="276" w:lineRule="auto"/>
        <w:jc w:val="both"/>
        <w:rPr>
          <w:rFonts w:cs="Arial"/>
          <w:b/>
          <w:bCs/>
        </w:rPr>
      </w:pPr>
      <w:r w:rsidRPr="006E2EAF">
        <w:rPr>
          <w:rFonts w:cs="Arial"/>
          <w:b/>
          <w:bCs/>
        </w:rPr>
        <w:t>Group Dynamics Training</w:t>
      </w:r>
    </w:p>
    <w:p w:rsidRPr="006E2EAF" w:rsidR="009B69FD" w:rsidP="006E2EAF" w:rsidRDefault="009B69FD" w14:paraId="714F98F5" w14:textId="06E39C14">
      <w:pPr>
        <w:spacing w:line="276" w:lineRule="auto"/>
        <w:ind w:left="495"/>
        <w:jc w:val="both"/>
        <w:rPr>
          <w:rFonts w:cs="Arial"/>
        </w:rPr>
      </w:pPr>
      <w:r>
        <w:rPr>
          <w:rFonts w:cs="Arial"/>
        </w:rPr>
        <w:t>T</w:t>
      </w:r>
      <w:r w:rsidRPr="00DB446C">
        <w:rPr>
          <w:rFonts w:cs="Arial"/>
        </w:rPr>
        <w:t xml:space="preserve">he consultant shall provide the following output as evidence of work undertaken both in hard and   </w:t>
      </w:r>
      <w:r>
        <w:rPr>
          <w:rFonts w:cs="Arial"/>
        </w:rPr>
        <w:t xml:space="preserve">   </w:t>
      </w:r>
      <w:r w:rsidRPr="00DB446C">
        <w:rPr>
          <w:rFonts w:cs="Arial"/>
        </w:rPr>
        <w:t>soft copies:</w:t>
      </w:r>
      <w:r>
        <w:rPr>
          <w:rFonts w:cs="Arial"/>
        </w:rPr>
        <w:t xml:space="preserve">   </w:t>
      </w:r>
    </w:p>
    <w:p w:rsidR="009B69FD" w:rsidP="00AA3B82" w:rsidRDefault="009B69FD" w14:paraId="15ABF042" w14:textId="77777777">
      <w:pPr>
        <w:pStyle w:val="ListParagraph"/>
        <w:numPr>
          <w:ilvl w:val="0"/>
          <w:numId w:val="17"/>
        </w:numPr>
        <w:spacing w:after="0" w:line="276" w:lineRule="auto"/>
        <w:jc w:val="both"/>
        <w:rPr>
          <w:rFonts w:cs="Arial"/>
        </w:rPr>
      </w:pPr>
      <w:r>
        <w:rPr>
          <w:rFonts w:cs="Arial"/>
        </w:rPr>
        <w:t>An inception report</w:t>
      </w:r>
    </w:p>
    <w:p w:rsidR="009B69FD" w:rsidP="00AA3B82" w:rsidRDefault="009B69FD" w14:paraId="002CD432" w14:textId="77777777">
      <w:pPr>
        <w:pStyle w:val="ListParagraph"/>
        <w:numPr>
          <w:ilvl w:val="0"/>
          <w:numId w:val="17"/>
        </w:numPr>
        <w:spacing w:after="0" w:line="276" w:lineRule="auto"/>
        <w:jc w:val="both"/>
        <w:rPr>
          <w:rFonts w:cs="Arial"/>
        </w:rPr>
      </w:pPr>
      <w:r w:rsidRPr="00983980">
        <w:rPr>
          <w:rFonts w:cs="Arial"/>
        </w:rPr>
        <w:t xml:space="preserve">Report on group dynamics activities including the training of members and executives of Cooperatives </w:t>
      </w:r>
    </w:p>
    <w:p w:rsidR="009B69FD" w:rsidP="00AA3B82" w:rsidRDefault="009B69FD" w14:paraId="52D528D4" w14:textId="77777777">
      <w:pPr>
        <w:pStyle w:val="ListParagraph"/>
        <w:numPr>
          <w:ilvl w:val="0"/>
          <w:numId w:val="17"/>
        </w:numPr>
        <w:spacing w:after="0" w:line="276" w:lineRule="auto"/>
        <w:jc w:val="both"/>
        <w:rPr>
          <w:rFonts w:cs="Arial"/>
        </w:rPr>
      </w:pPr>
      <w:r w:rsidRPr="00983980">
        <w:rPr>
          <w:rFonts w:cs="Arial"/>
        </w:rPr>
        <w:t xml:space="preserve">Report on Enterprise Development Activities </w:t>
      </w:r>
    </w:p>
    <w:p w:rsidR="009B69FD" w:rsidP="00AA3B82" w:rsidRDefault="009B69FD" w14:paraId="568C1C5D" w14:textId="77777777">
      <w:pPr>
        <w:pStyle w:val="ListParagraph"/>
        <w:numPr>
          <w:ilvl w:val="0"/>
          <w:numId w:val="17"/>
        </w:numPr>
        <w:spacing w:after="0" w:line="276" w:lineRule="auto"/>
        <w:jc w:val="both"/>
        <w:rPr>
          <w:rFonts w:cs="Arial"/>
        </w:rPr>
      </w:pPr>
      <w:r w:rsidRPr="00983980">
        <w:rPr>
          <w:rFonts w:cs="Arial"/>
        </w:rPr>
        <w:t xml:space="preserve">Member support/benefit circle  </w:t>
      </w:r>
    </w:p>
    <w:p w:rsidR="009B69FD" w:rsidP="00AA3B82" w:rsidRDefault="009B69FD" w14:paraId="582911B9" w14:textId="77777777">
      <w:pPr>
        <w:pStyle w:val="ListParagraph"/>
        <w:numPr>
          <w:ilvl w:val="0"/>
          <w:numId w:val="17"/>
        </w:numPr>
        <w:spacing w:after="0" w:line="276" w:lineRule="auto"/>
        <w:jc w:val="both"/>
        <w:rPr>
          <w:rFonts w:cs="Arial"/>
        </w:rPr>
      </w:pPr>
      <w:r w:rsidRPr="0041473B">
        <w:rPr>
          <w:rFonts w:cs="Arial"/>
        </w:rPr>
        <w:t>Word version of training guidelines/materials used for training</w:t>
      </w:r>
    </w:p>
    <w:p w:rsidR="009B69FD" w:rsidP="00AA3B82" w:rsidRDefault="009B69FD" w14:paraId="3A99BC4D" w14:textId="77777777">
      <w:pPr>
        <w:pStyle w:val="ListParagraph"/>
        <w:numPr>
          <w:ilvl w:val="0"/>
          <w:numId w:val="17"/>
        </w:numPr>
        <w:spacing w:after="0" w:line="276" w:lineRule="auto"/>
        <w:jc w:val="both"/>
        <w:rPr>
          <w:rFonts w:cs="Arial"/>
        </w:rPr>
      </w:pPr>
      <w:r w:rsidRPr="0041473B">
        <w:rPr>
          <w:rFonts w:cs="Arial"/>
        </w:rPr>
        <w:t>Group communication plan developed</w:t>
      </w:r>
    </w:p>
    <w:p w:rsidR="009B69FD" w:rsidP="00AA3B82" w:rsidRDefault="009B69FD" w14:paraId="36D9A480" w14:textId="77777777">
      <w:pPr>
        <w:pStyle w:val="ListParagraph"/>
        <w:numPr>
          <w:ilvl w:val="0"/>
          <w:numId w:val="17"/>
        </w:numPr>
        <w:spacing w:after="0" w:line="276" w:lineRule="auto"/>
        <w:jc w:val="both"/>
        <w:rPr>
          <w:rFonts w:cs="Arial"/>
        </w:rPr>
      </w:pPr>
      <w:r w:rsidRPr="0041473B">
        <w:rPr>
          <w:rFonts w:cs="Arial"/>
        </w:rPr>
        <w:t>Group code of conduct/norms developed</w:t>
      </w:r>
    </w:p>
    <w:p w:rsidR="009B69FD" w:rsidP="00AA3B82" w:rsidRDefault="009B69FD" w14:paraId="568883C3" w14:textId="77777777">
      <w:pPr>
        <w:pStyle w:val="ListParagraph"/>
        <w:numPr>
          <w:ilvl w:val="0"/>
          <w:numId w:val="17"/>
        </w:numPr>
        <w:spacing w:after="0" w:line="276" w:lineRule="auto"/>
        <w:jc w:val="both"/>
        <w:rPr>
          <w:rFonts w:cs="Arial"/>
        </w:rPr>
      </w:pPr>
      <w:r w:rsidRPr="0041473B">
        <w:rPr>
          <w:rFonts w:cs="Arial"/>
        </w:rPr>
        <w:t xml:space="preserve">Cooperatives and Enterprises established and registered in project beneficiary </w:t>
      </w:r>
      <w:r>
        <w:rPr>
          <w:rFonts w:cs="Arial"/>
        </w:rPr>
        <w:t>district</w:t>
      </w:r>
    </w:p>
    <w:p w:rsidR="009B69FD" w:rsidP="00AA3B82" w:rsidRDefault="009B69FD" w14:paraId="4E33B1B2" w14:textId="77777777">
      <w:pPr>
        <w:pStyle w:val="ListParagraph"/>
        <w:numPr>
          <w:ilvl w:val="0"/>
          <w:numId w:val="17"/>
        </w:numPr>
        <w:spacing w:after="0" w:line="276" w:lineRule="auto"/>
        <w:jc w:val="both"/>
        <w:rPr>
          <w:rFonts w:cs="Arial"/>
        </w:rPr>
      </w:pPr>
      <w:r w:rsidRPr="0041473B">
        <w:rPr>
          <w:rFonts w:cs="Arial"/>
        </w:rPr>
        <w:t>Report on the community trainings and coaching</w:t>
      </w:r>
    </w:p>
    <w:p w:rsidRPr="0041473B" w:rsidR="009B69FD" w:rsidP="00AA3B82" w:rsidRDefault="009B69FD" w14:paraId="3034DC0C" w14:textId="77777777">
      <w:pPr>
        <w:pStyle w:val="ListParagraph"/>
        <w:numPr>
          <w:ilvl w:val="0"/>
          <w:numId w:val="17"/>
        </w:numPr>
        <w:spacing w:after="0" w:line="276" w:lineRule="auto"/>
        <w:jc w:val="both"/>
        <w:rPr>
          <w:rFonts w:cs="Arial"/>
        </w:rPr>
      </w:pPr>
      <w:r>
        <w:rPr>
          <w:rFonts w:cs="Arial"/>
        </w:rPr>
        <w:t xml:space="preserve">Suitability plan for the Cooperatives and Enterprises </w:t>
      </w:r>
    </w:p>
    <w:p w:rsidR="003C0DAC" w:rsidP="003C0DAC" w:rsidRDefault="003C0DAC" w14:paraId="7E48C38C" w14:textId="4BBE9C60">
      <w:pPr>
        <w:spacing w:after="0" w:line="276" w:lineRule="auto"/>
        <w:jc w:val="both"/>
        <w:rPr>
          <w:rFonts w:cs="Arial"/>
        </w:rPr>
      </w:pPr>
    </w:p>
    <w:p w:rsidRPr="003C0DAC" w:rsidR="00A46A8E" w:rsidP="003C0DAC" w:rsidRDefault="00A46A8E" w14:paraId="16141748" w14:textId="77777777">
      <w:pPr>
        <w:spacing w:after="0" w:line="276" w:lineRule="auto"/>
        <w:jc w:val="both"/>
        <w:rPr>
          <w:rFonts w:cs="Arial"/>
          <w:b/>
        </w:rPr>
      </w:pPr>
    </w:p>
    <w:p w:rsidR="003C0DAC" w:rsidP="006E2EAF" w:rsidRDefault="003C0DAC" w14:paraId="3C5B0A78" w14:textId="6E52CC6A">
      <w:pPr>
        <w:pStyle w:val="ListParagraph"/>
        <w:numPr>
          <w:ilvl w:val="0"/>
          <w:numId w:val="15"/>
        </w:numPr>
        <w:spacing w:after="0" w:line="276" w:lineRule="auto"/>
        <w:jc w:val="both"/>
        <w:rPr>
          <w:rFonts w:cs="Arial"/>
          <w:b/>
        </w:rPr>
      </w:pPr>
      <w:r>
        <w:rPr>
          <w:rFonts w:cs="Arial"/>
          <w:b/>
        </w:rPr>
        <w:t>Farm Mapping</w:t>
      </w:r>
    </w:p>
    <w:p w:rsidRPr="007330A2" w:rsidR="00024740" w:rsidP="00024740" w:rsidRDefault="00024740" w14:paraId="635625AF" w14:textId="661F4D8A">
      <w:pPr>
        <w:pStyle w:val="ListParagraph"/>
        <w:numPr>
          <w:ilvl w:val="1"/>
          <w:numId w:val="15"/>
        </w:numPr>
        <w:spacing w:after="0" w:line="276" w:lineRule="auto"/>
        <w:jc w:val="both"/>
        <w:rPr>
          <w:rFonts w:cs="Arial"/>
          <w:bCs/>
        </w:rPr>
      </w:pPr>
      <w:r w:rsidRPr="007330A2">
        <w:rPr>
          <w:rFonts w:cs="Arial"/>
          <w:bCs/>
        </w:rPr>
        <w:t>Map the farm area of the private partner and all potential farmlands registered to their estate.</w:t>
      </w:r>
    </w:p>
    <w:p w:rsidRPr="001371E6" w:rsidR="00D67A10" w:rsidP="001371E6" w:rsidRDefault="00024740" w14:paraId="30A7CD4B" w14:textId="0FF2998D">
      <w:pPr>
        <w:pStyle w:val="ListParagraph"/>
        <w:numPr>
          <w:ilvl w:val="1"/>
          <w:numId w:val="15"/>
        </w:numPr>
        <w:spacing w:after="0" w:line="276" w:lineRule="auto"/>
        <w:jc w:val="both"/>
        <w:rPr>
          <w:rFonts w:cs="Arial"/>
          <w:bCs/>
        </w:rPr>
      </w:pPr>
      <w:r w:rsidRPr="007330A2">
        <w:rPr>
          <w:rFonts w:cs="Arial"/>
          <w:bCs/>
        </w:rPr>
        <w:t xml:space="preserve">Map all farms within a </w:t>
      </w:r>
      <w:r w:rsidR="00540E25">
        <w:rPr>
          <w:rFonts w:cs="Arial"/>
          <w:bCs/>
        </w:rPr>
        <w:t>10</w:t>
      </w:r>
      <w:r w:rsidRPr="007330A2">
        <w:rPr>
          <w:rFonts w:cs="Arial"/>
          <w:bCs/>
        </w:rPr>
        <w:t xml:space="preserve">km radius of the farm of the private partner </w:t>
      </w:r>
      <w:r w:rsidRPr="007330A2" w:rsidR="00D67A10">
        <w:rPr>
          <w:rFonts w:cs="Arial"/>
          <w:bCs/>
        </w:rPr>
        <w:t>producing pineapple</w:t>
      </w:r>
      <w:r w:rsidR="001371E6">
        <w:rPr>
          <w:rFonts w:cs="Arial"/>
          <w:bCs/>
        </w:rPr>
        <w:t>.</w:t>
      </w:r>
    </w:p>
    <w:p w:rsidRPr="00C54F2E" w:rsidR="007330A2" w:rsidP="00B00FED" w:rsidRDefault="00B00FED" w14:paraId="0235396E" w14:textId="15E1B6F6">
      <w:pPr>
        <w:spacing w:after="0" w:line="276" w:lineRule="auto"/>
        <w:ind w:left="360"/>
        <w:jc w:val="both"/>
        <w:rPr>
          <w:rFonts w:cs="Arial"/>
          <w:bCs/>
        </w:rPr>
      </w:pPr>
      <w:r w:rsidRPr="00C54F2E">
        <w:rPr>
          <w:rFonts w:cs="Arial"/>
          <w:bCs/>
        </w:rPr>
        <w:t xml:space="preserve">This mapping exercise shall follow a typical </w:t>
      </w:r>
      <w:r w:rsidRPr="00C54F2E" w:rsidR="00C54F2E">
        <w:rPr>
          <w:rFonts w:cs="Arial"/>
          <w:bCs/>
        </w:rPr>
        <w:t>farm</w:t>
      </w:r>
      <w:r w:rsidRPr="00C54F2E">
        <w:rPr>
          <w:rFonts w:cs="Arial"/>
          <w:bCs/>
        </w:rPr>
        <w:t xml:space="preserve"> profiling data collection</w:t>
      </w:r>
      <w:r w:rsidRPr="00C54F2E" w:rsidR="00C54F2E">
        <w:rPr>
          <w:rFonts w:cs="Arial"/>
          <w:bCs/>
        </w:rPr>
        <w:t>. Template for data collection shall be developed by all parties concerned</w:t>
      </w:r>
    </w:p>
    <w:p w:rsidRPr="005C38C5" w:rsidR="001B0CD0" w:rsidP="005C38C5" w:rsidRDefault="000A6613" w14:paraId="74CD31B3" w14:textId="1D314F96">
      <w:pPr>
        <w:spacing w:after="0" w:line="276" w:lineRule="auto"/>
        <w:jc w:val="both"/>
        <w:rPr>
          <w:rFonts w:cs="Arial"/>
          <w:bCs/>
        </w:rPr>
      </w:pPr>
      <w:r>
        <w:rPr>
          <w:rFonts w:cs="Arial"/>
          <w:bCs/>
        </w:rPr>
        <w:tab/>
      </w:r>
    </w:p>
    <w:p w:rsidRPr="001261F8" w:rsidR="00ED7487" w:rsidP="00A76D28" w:rsidRDefault="00ED7487" w14:paraId="5613C780" w14:textId="26DB5EAF">
      <w:pPr>
        <w:pStyle w:val="ZwischenberschriftmitAbstand"/>
      </w:pPr>
      <w:r>
        <w:t xml:space="preserve">Certain milestones, as laid out in the table below, are to be achieved </w:t>
      </w:r>
      <w:r w:rsidR="001A6F5D">
        <w:t>by</w:t>
      </w:r>
      <w:r>
        <w:t xml:space="preserve"> certain dates during the contract term, and at </w:t>
      </w:r>
      <w:r w:rsidR="00D20A38">
        <w:t>locations</w:t>
      </w:r>
      <w:r>
        <w:t xml:space="preserve">: </w:t>
      </w:r>
    </w:p>
    <w:tbl>
      <w:tblPr>
        <w:tblStyle w:val="TableGrid"/>
        <w:tblW w:w="0" w:type="auto"/>
        <w:tblBorders>
          <w:left w:val="none" w:color="auto" w:sz="0" w:space="0"/>
          <w:right w:val="none" w:color="auto" w:sz="0" w:space="0"/>
        </w:tblBorders>
        <w:tblLook w:val="04A0" w:firstRow="1" w:lastRow="0" w:firstColumn="1" w:lastColumn="0" w:noHBand="0" w:noVBand="1"/>
      </w:tblPr>
      <w:tblGrid>
        <w:gridCol w:w="4530"/>
        <w:gridCol w:w="4530"/>
      </w:tblGrid>
      <w:tr w:rsidRPr="001261F8" w:rsidR="006C54C6" w:rsidTr="00D550FC" w14:paraId="54F450C7" w14:textId="77777777">
        <w:tc>
          <w:tcPr>
            <w:tcW w:w="4530" w:type="dxa"/>
          </w:tcPr>
          <w:p w:rsidRPr="001261F8" w:rsidR="006C54C6" w:rsidP="00197687" w:rsidRDefault="00836BA5" w14:paraId="4FD954FD" w14:textId="77777777">
            <w:pPr>
              <w:spacing w:before="40" w:after="40"/>
              <w:rPr>
                <w:b/>
                <w:sz w:val="22"/>
                <w:szCs w:val="22"/>
              </w:rPr>
            </w:pPr>
            <w:r>
              <w:rPr>
                <w:b/>
                <w:sz w:val="22"/>
                <w:szCs w:val="22"/>
              </w:rPr>
              <w:t>Milestone</w:t>
            </w:r>
          </w:p>
        </w:tc>
        <w:tc>
          <w:tcPr>
            <w:tcW w:w="4530" w:type="dxa"/>
          </w:tcPr>
          <w:p w:rsidRPr="001261F8" w:rsidR="006C54C6" w:rsidP="00197687" w:rsidRDefault="00836BA5" w14:paraId="5F9E3F6E" w14:textId="77777777">
            <w:pPr>
              <w:spacing w:before="40" w:after="40"/>
              <w:rPr>
                <w:b/>
                <w:sz w:val="22"/>
                <w:szCs w:val="22"/>
              </w:rPr>
            </w:pPr>
            <w:r>
              <w:rPr>
                <w:b/>
                <w:sz w:val="22"/>
                <w:szCs w:val="22"/>
              </w:rPr>
              <w:t>Deadline/place/person responsible</w:t>
            </w:r>
          </w:p>
        </w:tc>
      </w:tr>
      <w:tr w:rsidRPr="00C3422B" w:rsidR="00C3422B" w:rsidTr="00D550FC" w14:paraId="30BC26AC" w14:textId="77777777">
        <w:tc>
          <w:tcPr>
            <w:tcW w:w="4530" w:type="dxa"/>
          </w:tcPr>
          <w:p w:rsidRPr="0022271D" w:rsidR="00C3422B" w:rsidP="00197687" w:rsidRDefault="00C3422B" w14:paraId="69DAF5EB" w14:textId="37CFF3AB">
            <w:pPr>
              <w:spacing w:before="40" w:after="40"/>
            </w:pPr>
            <w:r w:rsidRPr="00C3422B">
              <w:t xml:space="preserve">Brief </w:t>
            </w:r>
            <w:r w:rsidR="005161E1">
              <w:t>Inception meeting</w:t>
            </w:r>
          </w:p>
        </w:tc>
        <w:tc>
          <w:tcPr>
            <w:tcW w:w="4530" w:type="dxa"/>
          </w:tcPr>
          <w:p w:rsidRPr="0022271D" w:rsidR="00C3422B" w:rsidP="00197687" w:rsidRDefault="00D20A38" w14:paraId="10192C10" w14:textId="733D1E95">
            <w:pPr>
              <w:spacing w:before="40" w:after="40"/>
            </w:pPr>
            <w:r>
              <w:t>1</w:t>
            </w:r>
            <w:r w:rsidR="007454C8">
              <w:t>5</w:t>
            </w:r>
            <w:r w:rsidRPr="0022271D" w:rsidR="00C3422B">
              <w:t>.</w:t>
            </w:r>
            <w:r>
              <w:t>1</w:t>
            </w:r>
            <w:r w:rsidRPr="0022271D" w:rsidR="00C3422B">
              <w:t>0.202</w:t>
            </w:r>
            <w:r w:rsidR="005469A7">
              <w:t>4</w:t>
            </w:r>
            <w:r w:rsidRPr="0022271D" w:rsidR="00C3422B">
              <w:t>, Accra</w:t>
            </w:r>
          </w:p>
        </w:tc>
      </w:tr>
      <w:tr w:rsidRPr="00C3422B" w:rsidR="00C3422B" w:rsidTr="00D550FC" w14:paraId="601FAE3C" w14:textId="77777777">
        <w:tc>
          <w:tcPr>
            <w:tcW w:w="4530" w:type="dxa"/>
          </w:tcPr>
          <w:p w:rsidRPr="0022271D" w:rsidR="00C3422B" w:rsidP="00C3422B" w:rsidRDefault="00C3422B" w14:paraId="52C57D42" w14:textId="71FEBDAF">
            <w:pPr>
              <w:spacing w:before="40" w:after="40"/>
            </w:pPr>
            <w:r w:rsidRPr="00C3422B">
              <w:t>Present detailed time schedule(s) for the implementation of the trainings</w:t>
            </w:r>
          </w:p>
        </w:tc>
        <w:tc>
          <w:tcPr>
            <w:tcW w:w="4530" w:type="dxa"/>
          </w:tcPr>
          <w:p w:rsidRPr="0022271D" w:rsidR="00C3422B" w:rsidP="00C3422B" w:rsidRDefault="00C76886" w14:paraId="7D6328C3" w14:textId="7D608FD8">
            <w:pPr>
              <w:spacing w:before="40" w:after="40"/>
            </w:pPr>
            <w:r>
              <w:t>2</w:t>
            </w:r>
            <w:r w:rsidR="007454C8">
              <w:t>5</w:t>
            </w:r>
            <w:r w:rsidRPr="0022271D" w:rsidR="00C3422B">
              <w:t>.</w:t>
            </w:r>
            <w:r w:rsidR="004E09FB">
              <w:t>1</w:t>
            </w:r>
            <w:r w:rsidRPr="0022271D" w:rsidR="00C3422B">
              <w:t>0.202</w:t>
            </w:r>
            <w:r w:rsidR="00240EE6">
              <w:t>4</w:t>
            </w:r>
            <w:r w:rsidRPr="0022271D" w:rsidR="00C3422B">
              <w:t>, Accra</w:t>
            </w:r>
          </w:p>
        </w:tc>
      </w:tr>
      <w:tr w:rsidRPr="00C3422B" w:rsidR="00C3422B" w:rsidTr="00D550FC" w14:paraId="57ADC07D" w14:textId="77777777">
        <w:tc>
          <w:tcPr>
            <w:tcW w:w="4530" w:type="dxa"/>
          </w:tcPr>
          <w:p w:rsidRPr="0022271D" w:rsidR="00C3422B" w:rsidP="00C3422B" w:rsidRDefault="00F921FA" w14:paraId="3BCBB8C3" w14:textId="235E25B6">
            <w:pPr>
              <w:spacing w:before="40" w:after="40"/>
              <w:rPr>
                <w:sz w:val="22"/>
                <w:szCs w:val="22"/>
              </w:rPr>
            </w:pPr>
            <w:r>
              <w:t xml:space="preserve">Undertake </w:t>
            </w:r>
            <w:r w:rsidR="00476A7B">
              <w:t xml:space="preserve">main activities </w:t>
            </w:r>
            <w:r w:rsidR="0068544F">
              <w:t>of the consultancy</w:t>
            </w:r>
          </w:p>
        </w:tc>
        <w:tc>
          <w:tcPr>
            <w:tcW w:w="4530" w:type="dxa"/>
          </w:tcPr>
          <w:p w:rsidRPr="0022271D" w:rsidR="00C3422B" w:rsidP="00C3422B" w:rsidRDefault="00C76886" w14:paraId="117BDBD9" w14:textId="7F0BBB8D">
            <w:pPr>
              <w:spacing w:before="40" w:after="40"/>
              <w:rPr>
                <w:sz w:val="22"/>
                <w:szCs w:val="22"/>
              </w:rPr>
            </w:pPr>
            <w:r>
              <w:t>2</w:t>
            </w:r>
            <w:r w:rsidR="007454C8">
              <w:t>6</w:t>
            </w:r>
            <w:r w:rsidR="00C3422B">
              <w:t>.</w:t>
            </w:r>
            <w:r w:rsidR="004E09FB">
              <w:t>1</w:t>
            </w:r>
            <w:r w:rsidR="001C6453">
              <w:t>0</w:t>
            </w:r>
            <w:r w:rsidR="00C3422B">
              <w:t>.202</w:t>
            </w:r>
            <w:r w:rsidR="00C341D0">
              <w:t>4</w:t>
            </w:r>
            <w:r w:rsidR="00C3422B">
              <w:t xml:space="preserve"> – </w:t>
            </w:r>
            <w:r w:rsidR="007454C8">
              <w:t>30</w:t>
            </w:r>
            <w:r w:rsidR="0068544F">
              <w:t>.</w:t>
            </w:r>
            <w:r w:rsidR="00B041E2">
              <w:t>0</w:t>
            </w:r>
            <w:r w:rsidR="004E09FB">
              <w:t>6</w:t>
            </w:r>
            <w:r w:rsidR="00C3422B">
              <w:t>.202</w:t>
            </w:r>
            <w:r w:rsidR="00B041E2">
              <w:t>5</w:t>
            </w:r>
            <w:r w:rsidR="00C3422B">
              <w:t>,</w:t>
            </w:r>
            <w:r w:rsidRPr="0022271D" w:rsidR="00C3422B">
              <w:t xml:space="preserve"> </w:t>
            </w:r>
            <w:r w:rsidR="005161E1">
              <w:t>project locations</w:t>
            </w:r>
          </w:p>
        </w:tc>
      </w:tr>
      <w:tr w:rsidRPr="00C3422B" w:rsidR="004E09FB" w:rsidTr="00D550FC" w14:paraId="30550BBD" w14:textId="77777777">
        <w:tc>
          <w:tcPr>
            <w:tcW w:w="4530" w:type="dxa"/>
          </w:tcPr>
          <w:p w:rsidR="004E09FB" w:rsidP="00C3422B" w:rsidRDefault="004E09FB" w14:paraId="204C3F79" w14:textId="1BD7EF6E">
            <w:pPr>
              <w:spacing w:before="40" w:after="40"/>
            </w:pPr>
            <w:r>
              <w:t>Submit Progress Reports</w:t>
            </w:r>
          </w:p>
        </w:tc>
        <w:tc>
          <w:tcPr>
            <w:tcW w:w="4530" w:type="dxa"/>
          </w:tcPr>
          <w:p w:rsidR="004E09FB" w:rsidP="00C3422B" w:rsidRDefault="00E47ED8" w14:paraId="282BB896" w14:textId="10F3489E">
            <w:pPr>
              <w:spacing w:before="40" w:after="40"/>
            </w:pPr>
            <w:r>
              <w:t>28.02.2025, Accra</w:t>
            </w:r>
          </w:p>
        </w:tc>
      </w:tr>
      <w:tr w:rsidRPr="00C3422B" w:rsidR="00C3422B" w:rsidTr="00D550FC" w14:paraId="6C5FB2C4" w14:textId="77777777">
        <w:tc>
          <w:tcPr>
            <w:tcW w:w="4530" w:type="dxa"/>
          </w:tcPr>
          <w:p w:rsidRPr="00C3422B" w:rsidR="00C3422B" w:rsidP="00C3422B" w:rsidRDefault="00C3422B" w14:paraId="4BA07009" w14:textId="05D228D3">
            <w:pPr>
              <w:spacing w:before="40" w:after="40"/>
              <w:rPr>
                <w:sz w:val="22"/>
                <w:szCs w:val="22"/>
              </w:rPr>
            </w:pPr>
            <w:r w:rsidRPr="00C3422B">
              <w:t>Submit Final report including participants lists, monitoring tables, group and individual pictures as well as consent forms</w:t>
            </w:r>
          </w:p>
        </w:tc>
        <w:tc>
          <w:tcPr>
            <w:tcW w:w="4530" w:type="dxa"/>
          </w:tcPr>
          <w:p w:rsidR="00C3422B" w:rsidP="00C3422B" w:rsidRDefault="00683655" w14:paraId="26696170" w14:textId="7471C591">
            <w:pPr>
              <w:spacing w:before="40" w:after="40"/>
            </w:pPr>
            <w:r>
              <w:t>30</w:t>
            </w:r>
            <w:r w:rsidR="00C3422B">
              <w:t>.</w:t>
            </w:r>
            <w:r w:rsidR="00B041E2">
              <w:t>0</w:t>
            </w:r>
            <w:r w:rsidR="004E09FB">
              <w:t>7</w:t>
            </w:r>
            <w:r w:rsidR="00C3422B">
              <w:t>.202</w:t>
            </w:r>
            <w:r w:rsidR="00B041E2">
              <w:t>5</w:t>
            </w:r>
            <w:r w:rsidR="00C3422B">
              <w:t>,</w:t>
            </w:r>
            <w:r w:rsidRPr="006B656F" w:rsidR="00C3422B">
              <w:t xml:space="preserve"> Accra</w:t>
            </w:r>
          </w:p>
          <w:p w:rsidRPr="00C3422B" w:rsidR="00C3422B" w:rsidP="00C3422B" w:rsidRDefault="00C3422B" w14:paraId="64F6D53F" w14:textId="40B11855">
            <w:pPr>
              <w:spacing w:before="40" w:after="40"/>
              <w:rPr>
                <w:sz w:val="22"/>
                <w:szCs w:val="22"/>
              </w:rPr>
            </w:pPr>
          </w:p>
        </w:tc>
      </w:tr>
    </w:tbl>
    <w:p w:rsidR="00C3422B" w:rsidP="00C3422B" w:rsidRDefault="00C3422B" w14:paraId="659B8078" w14:textId="31D67A17">
      <w:bookmarkStart w:name="_Ref508122887" w:id="20"/>
      <w:bookmarkStart w:name="_Ref508122898" w:id="21"/>
      <w:bookmarkStart w:name="_Ref508122909" w:id="22"/>
      <w:bookmarkStart w:name="_Toc508619997" w:id="23"/>
      <w:bookmarkStart w:name="_Ref515637130" w:id="24"/>
    </w:p>
    <w:tbl>
      <w:tblPr>
        <w:tblStyle w:val="TableGrid"/>
        <w:tblW w:w="0" w:type="auto"/>
        <w:tblLook w:val="04A0" w:firstRow="1" w:lastRow="0" w:firstColumn="1" w:lastColumn="0" w:noHBand="0" w:noVBand="1"/>
      </w:tblPr>
      <w:tblGrid>
        <w:gridCol w:w="1688"/>
        <w:gridCol w:w="7328"/>
      </w:tblGrid>
      <w:tr w:rsidRPr="00762A95" w:rsidR="00C3422B" w:rsidTr="0022271D" w14:paraId="541B89E9" w14:textId="77777777">
        <w:trPr>
          <w:trHeight w:val="288"/>
        </w:trPr>
        <w:tc>
          <w:tcPr>
            <w:tcW w:w="1688" w:type="dxa"/>
          </w:tcPr>
          <w:p w:rsidRPr="12C42AAA" w:rsidR="00C3422B" w:rsidP="0022271D" w:rsidRDefault="00C3422B" w14:paraId="6FA04439" w14:textId="7ABE2BB3">
            <w:pPr>
              <w:spacing w:after="0"/>
              <w:ind w:right="113"/>
              <w:jc w:val="both"/>
              <w:rPr>
                <w:rFonts w:cs="Arial"/>
              </w:rPr>
            </w:pPr>
            <w:r>
              <w:rPr>
                <w:rFonts w:cs="Arial"/>
              </w:rPr>
              <w:t>Duration of Assignment</w:t>
            </w:r>
          </w:p>
        </w:tc>
        <w:tc>
          <w:tcPr>
            <w:tcW w:w="7328" w:type="dxa"/>
          </w:tcPr>
          <w:p w:rsidRPr="00762A95" w:rsidR="00C3422B" w:rsidP="0022271D" w:rsidRDefault="005C38C5" w14:paraId="7266280E" w14:textId="317AB767">
            <w:pPr>
              <w:spacing w:after="0"/>
              <w:ind w:right="113"/>
              <w:jc w:val="both"/>
              <w:rPr>
                <w:rFonts w:cs="Arial"/>
              </w:rPr>
            </w:pPr>
            <w:r>
              <w:rPr>
                <w:rFonts w:cs="Arial"/>
              </w:rPr>
              <w:t>1</w:t>
            </w:r>
            <w:r w:rsidR="007454C8">
              <w:rPr>
                <w:rFonts w:cs="Arial"/>
              </w:rPr>
              <w:t>5</w:t>
            </w:r>
            <w:r w:rsidR="00FB7C74">
              <w:rPr>
                <w:rFonts w:cs="Arial"/>
              </w:rPr>
              <w:t>.</w:t>
            </w:r>
            <w:r>
              <w:rPr>
                <w:rFonts w:cs="Arial"/>
              </w:rPr>
              <w:t>1</w:t>
            </w:r>
            <w:r w:rsidR="00FB7C74">
              <w:rPr>
                <w:rFonts w:cs="Arial"/>
              </w:rPr>
              <w:t>0.</w:t>
            </w:r>
            <w:r w:rsidRPr="00C3422B" w:rsidR="00C3422B">
              <w:rPr>
                <w:rFonts w:cs="Arial"/>
              </w:rPr>
              <w:t>202</w:t>
            </w:r>
            <w:r w:rsidR="00683655">
              <w:rPr>
                <w:rFonts w:cs="Arial"/>
              </w:rPr>
              <w:t>4</w:t>
            </w:r>
            <w:r w:rsidRPr="00C3422B" w:rsidR="00C3422B">
              <w:rPr>
                <w:rFonts w:cs="Arial"/>
              </w:rPr>
              <w:t xml:space="preserve"> </w:t>
            </w:r>
            <w:r w:rsidR="00FB7C74">
              <w:rPr>
                <w:rFonts w:cs="Arial"/>
              </w:rPr>
              <w:t xml:space="preserve">– </w:t>
            </w:r>
            <w:r w:rsidR="00683655">
              <w:rPr>
                <w:rFonts w:cs="Arial"/>
              </w:rPr>
              <w:t>30</w:t>
            </w:r>
            <w:r w:rsidR="00FB7C74">
              <w:rPr>
                <w:rFonts w:cs="Arial"/>
              </w:rPr>
              <w:t>.</w:t>
            </w:r>
            <w:r w:rsidR="00B041E2">
              <w:rPr>
                <w:rFonts w:cs="Arial"/>
              </w:rPr>
              <w:t>0</w:t>
            </w:r>
            <w:r w:rsidR="00721158">
              <w:rPr>
                <w:rFonts w:cs="Arial"/>
              </w:rPr>
              <w:t>7</w:t>
            </w:r>
            <w:r w:rsidR="00FB7C74">
              <w:rPr>
                <w:rFonts w:cs="Arial"/>
              </w:rPr>
              <w:t>.202</w:t>
            </w:r>
            <w:r w:rsidR="000151F6">
              <w:rPr>
                <w:rFonts w:cs="Arial"/>
              </w:rPr>
              <w:t>5</w:t>
            </w:r>
          </w:p>
        </w:tc>
      </w:tr>
      <w:tr w:rsidRPr="00762A95" w:rsidR="00C3422B" w:rsidTr="0022271D" w14:paraId="5CB339FC" w14:textId="77777777">
        <w:trPr>
          <w:trHeight w:val="288"/>
        </w:trPr>
        <w:tc>
          <w:tcPr>
            <w:tcW w:w="1688" w:type="dxa"/>
          </w:tcPr>
          <w:p w:rsidRPr="00FF21A8" w:rsidR="00C3422B" w:rsidP="0022271D" w:rsidRDefault="00C3422B" w14:paraId="56BAA422" w14:textId="77777777">
            <w:pPr>
              <w:spacing w:after="0"/>
              <w:ind w:right="113"/>
              <w:jc w:val="both"/>
              <w:rPr>
                <w:rFonts w:cs="Arial"/>
              </w:rPr>
            </w:pPr>
            <w:r w:rsidRPr="12C42AAA">
              <w:rPr>
                <w:rFonts w:cs="Arial"/>
              </w:rPr>
              <w:t>Geographic coverage</w:t>
            </w:r>
          </w:p>
        </w:tc>
        <w:tc>
          <w:tcPr>
            <w:tcW w:w="7328" w:type="dxa"/>
          </w:tcPr>
          <w:p w:rsidRPr="00762A95" w:rsidR="00C3422B" w:rsidP="0022271D" w:rsidRDefault="00CA7A63" w14:paraId="51379746" w14:textId="670635FC">
            <w:pPr>
              <w:spacing w:after="0"/>
              <w:ind w:right="113"/>
              <w:jc w:val="both"/>
            </w:pPr>
            <w:r>
              <w:t>Central Region</w:t>
            </w:r>
          </w:p>
        </w:tc>
      </w:tr>
    </w:tbl>
    <w:p w:rsidRPr="00C3422B" w:rsidR="00ED7487" w:rsidRDefault="00A37364" w14:paraId="4BD66C3C" w14:textId="77777777">
      <w:pPr>
        <w:pStyle w:val="Heading1"/>
        <w:numPr>
          <w:ilvl w:val="0"/>
          <w:numId w:val="1"/>
        </w:numPr>
        <w:rPr>
          <w:rStyle w:val="Heading1Char"/>
          <w:b/>
          <w:bCs/>
        </w:rPr>
      </w:pPr>
      <w:bookmarkStart w:name="_Toc533000159" w:id="25"/>
      <w:bookmarkStart w:name="_Ref516123857" w:id="26"/>
      <w:r w:rsidRPr="00C3422B">
        <w:rPr>
          <w:rStyle w:val="Heading1Char"/>
          <w:b/>
          <w:bCs/>
        </w:rPr>
        <w:t>Concept</w:t>
      </w:r>
      <w:bookmarkEnd w:id="20"/>
      <w:bookmarkEnd w:id="21"/>
      <w:bookmarkEnd w:id="22"/>
      <w:bookmarkEnd w:id="23"/>
      <w:bookmarkEnd w:id="25"/>
      <w:r w:rsidRPr="00C3422B">
        <w:rPr>
          <w:rStyle w:val="Heading1Char"/>
          <w:b/>
          <w:bCs/>
        </w:rPr>
        <w:t xml:space="preserve"> </w:t>
      </w:r>
      <w:bookmarkEnd w:id="24"/>
      <w:bookmarkEnd w:id="26"/>
    </w:p>
    <w:p w:rsidRPr="0022271D" w:rsidR="0006281A" w:rsidP="0022271D" w:rsidRDefault="006C54C6" w14:paraId="7A884765" w14:textId="0992E976">
      <w:pPr>
        <w:rPr>
          <w:rFonts w:cs="Arial"/>
        </w:rPr>
      </w:pPr>
      <w:r>
        <w:t xml:space="preserve">In the bid, the bidder is required to show how the objectives defined in Chapter </w:t>
      </w:r>
      <w:r w:rsidRPr="001261F8" w:rsidR="002A42EC">
        <w:fldChar w:fldCharType="begin"/>
      </w:r>
      <w:r w:rsidRPr="001261F8" w:rsidR="002A42EC">
        <w:instrText xml:space="preserve"> REF _Ref508121704 \r \h </w:instrText>
      </w:r>
      <w:r w:rsidRPr="001261F8" w:rsidR="002A42EC">
        <w:fldChar w:fldCharType="separate"/>
      </w:r>
      <w:r w:rsidR="00942665">
        <w:t>2</w:t>
      </w:r>
      <w:r w:rsidRPr="001261F8" w:rsidR="002A42EC">
        <w:fldChar w:fldCharType="end"/>
      </w:r>
      <w:r>
        <w:t xml:space="preserve"> are to be achieved, if applicable </w:t>
      </w:r>
      <w:r w:rsidR="001A6F5D">
        <w:t xml:space="preserve">under </w:t>
      </w:r>
      <w:r>
        <w:t xml:space="preserve">consideration of further specific method-related requirements (technical-methodological concept). In addition, the bidder must describe the project management </w:t>
      </w:r>
      <w:r w:rsidR="001A6F5D">
        <w:t xml:space="preserve">system </w:t>
      </w:r>
      <w:r>
        <w:t xml:space="preserve">for service provision. </w:t>
      </w:r>
    </w:p>
    <w:p w:rsidRPr="00D552E1" w:rsidR="002A42EC" w:rsidP="006D21F0" w:rsidRDefault="000143A9" w14:paraId="7A892882" w14:textId="46275867">
      <w:pPr>
        <w:pStyle w:val="Heading2"/>
      </w:pPr>
      <w:bookmarkStart w:name="_Toc533000160" w:id="27"/>
      <w:r>
        <w:t>Technical-methodological concept</w:t>
      </w:r>
      <w:bookmarkEnd w:id="27"/>
    </w:p>
    <w:p w:rsidRPr="001261F8" w:rsidR="002A42EC" w:rsidP="006C54C6" w:rsidRDefault="00220FD6" w14:paraId="7AE3F544" w14:textId="2F5A5A59">
      <w:r>
        <w:rPr>
          <w:b/>
        </w:rPr>
        <w:t>Strategy</w:t>
      </w:r>
      <w:r>
        <w:t xml:space="preserve">: The bidder is required to consider the tasks </w:t>
      </w:r>
      <w:r w:rsidR="00794036">
        <w:t>to be performed with reference to</w:t>
      </w:r>
      <w:r>
        <w:t xml:space="preserve"> the objectives of the services put out to tender (see Chapter </w:t>
      </w:r>
      <w:r w:rsidR="002A42EC">
        <w:fldChar w:fldCharType="begin"/>
      </w:r>
      <w:r w:rsidR="002A42EC">
        <w:instrText xml:space="preserve"> REF _Ref508121651 \r \h </w:instrText>
      </w:r>
      <w:r w:rsidR="002A42EC">
        <w:fldChar w:fldCharType="separate"/>
      </w:r>
      <w:r w:rsidR="00942665">
        <w:t>1</w:t>
      </w:r>
      <w:r w:rsidR="002A42EC">
        <w:fldChar w:fldCharType="end"/>
      </w:r>
      <w:r>
        <w:t xml:space="preserve">). Following this, the bidder presents and justifies the strategy with which it intends to provide the services for which it is responsible (see Chapter </w:t>
      </w:r>
      <w:r w:rsidRPr="001261F8" w:rsidR="00BB10CE">
        <w:fldChar w:fldCharType="begin"/>
      </w:r>
      <w:r w:rsidRPr="001261F8" w:rsidR="00BB10CE">
        <w:instrText xml:space="preserve"> REF _Ref508121798 \r \h </w:instrText>
      </w:r>
      <w:r w:rsidRPr="001261F8" w:rsidR="00BB10CE">
        <w:fldChar w:fldCharType="separate"/>
      </w:r>
      <w:r w:rsidR="00942665">
        <w:t>2</w:t>
      </w:r>
      <w:r w:rsidRPr="001261F8" w:rsidR="00BB10CE">
        <w:fldChar w:fldCharType="end"/>
      </w:r>
      <w:r>
        <w:t>).</w:t>
      </w:r>
    </w:p>
    <w:p w:rsidRPr="001261F8" w:rsidR="00F918F1" w:rsidP="00122948" w:rsidRDefault="006C54C6" w14:paraId="16451D3A" w14:textId="77777777">
      <w:r>
        <w:t xml:space="preserve">The bidder </w:t>
      </w:r>
      <w:r w:rsidR="00794036">
        <w:t xml:space="preserve">is required to present </w:t>
      </w:r>
      <w:r>
        <w:t xml:space="preserve">the actors relevant for the services for which it is responsible and describe the </w:t>
      </w:r>
      <w:r>
        <w:rPr>
          <w:b/>
        </w:rPr>
        <w:t>cooperation</w:t>
      </w:r>
      <w:r>
        <w:t xml:space="preserve"> with them. </w:t>
      </w:r>
    </w:p>
    <w:p w:rsidRPr="001261F8" w:rsidR="005173D6" w:rsidP="005173D6" w:rsidRDefault="005173D6" w14:paraId="747F06B8" w14:textId="77777777">
      <w:r>
        <w:t xml:space="preserve">The bidder </w:t>
      </w:r>
      <w:r w:rsidR="00794036">
        <w:t>is required to</w:t>
      </w:r>
      <w:r>
        <w:t xml:space="preserve"> </w:t>
      </w:r>
      <w:r w:rsidR="00794036">
        <w:t>present</w:t>
      </w:r>
      <w:r>
        <w:t xml:space="preserve"> and explain its approach </w:t>
      </w:r>
      <w:r w:rsidR="00794036">
        <w:t>to</w:t>
      </w:r>
      <w:r>
        <w:t xml:space="preserve"> </w:t>
      </w:r>
      <w:r>
        <w:rPr>
          <w:b/>
        </w:rPr>
        <w:t>steering</w:t>
      </w:r>
      <w:r>
        <w:t xml:space="preserve"> the measures with the project partners and </w:t>
      </w:r>
      <w:r w:rsidR="00794036">
        <w:t>its contribution to</w:t>
      </w:r>
      <w:r>
        <w:t xml:space="preserve"> </w:t>
      </w:r>
      <w:r w:rsidR="00794036">
        <w:t>the results-based monitoring system</w:t>
      </w:r>
      <w:r>
        <w:t xml:space="preserve">. </w:t>
      </w:r>
    </w:p>
    <w:p w:rsidR="007566DA" w:rsidP="007566DA" w:rsidRDefault="007566DA" w14:paraId="4831BA14" w14:textId="576EEEEB">
      <w:r>
        <w:t xml:space="preserve">The bidder is required to describe the </w:t>
      </w:r>
      <w:r w:rsidR="00794036">
        <w:t>key</w:t>
      </w:r>
      <w:r>
        <w:t xml:space="preserve"> </w:t>
      </w:r>
      <w:r>
        <w:rPr>
          <w:b/>
        </w:rPr>
        <w:t>processes</w:t>
      </w:r>
      <w:r>
        <w:t xml:space="preserve"> </w:t>
      </w:r>
      <w:r w:rsidR="00794036">
        <w:t>for</w:t>
      </w:r>
      <w:r>
        <w:t xml:space="preserve"> the services for which it is responsible and create a schedule that describes how the services according to Chapter </w:t>
      </w:r>
      <w:r w:rsidR="002A42EC">
        <w:fldChar w:fldCharType="begin"/>
      </w:r>
      <w:r w:rsidR="002A42EC">
        <w:instrText xml:space="preserve"> REF _Ref508121704 \r \h </w:instrText>
      </w:r>
      <w:r w:rsidR="002A42EC">
        <w:fldChar w:fldCharType="separate"/>
      </w:r>
      <w:r w:rsidR="00942665">
        <w:t>2</w:t>
      </w:r>
      <w:r w:rsidR="002A42EC">
        <w:fldChar w:fldCharType="end"/>
      </w:r>
      <w:r>
        <w:t xml:space="preserve"> are to be provided. In particular, the bidder </w:t>
      </w:r>
      <w:r w:rsidR="00794036">
        <w:t>is required to</w:t>
      </w:r>
      <w:r>
        <w:t xml:space="preserve"> describe the </w:t>
      </w:r>
      <w:r w:rsidR="00794036">
        <w:t xml:space="preserve">necessary </w:t>
      </w:r>
      <w:r>
        <w:t xml:space="preserve">work steps and, if applicable, take account of the milestones and contributions of other actors </w:t>
      </w:r>
      <w:r w:rsidR="00794036">
        <w:t>in accordance with</w:t>
      </w:r>
      <w:r>
        <w:t xml:space="preserve"> Chapter </w:t>
      </w:r>
      <w:r w:rsidRPr="001261F8" w:rsidR="00BB10CE">
        <w:fldChar w:fldCharType="begin"/>
      </w:r>
      <w:r w:rsidRPr="001261F8" w:rsidR="00BB10CE">
        <w:instrText xml:space="preserve"> REF _Ref508122104 \r \h </w:instrText>
      </w:r>
      <w:r w:rsidRPr="001261F8" w:rsidR="00BB10CE">
        <w:fldChar w:fldCharType="separate"/>
      </w:r>
      <w:r w:rsidR="00942665">
        <w:t>2</w:t>
      </w:r>
      <w:r w:rsidRPr="001261F8" w:rsidR="00BB10CE">
        <w:fldChar w:fldCharType="end"/>
      </w:r>
      <w:r>
        <w:t>.</w:t>
      </w:r>
    </w:p>
    <w:p w:rsidR="00325404" w:rsidP="00557FF6" w:rsidRDefault="00325404" w14:paraId="36BC6736" w14:textId="77777777">
      <w:pPr>
        <w:pStyle w:val="ZwischenberschriftmitAbstand"/>
      </w:pPr>
      <w:r>
        <w:t xml:space="preserve">The bidder </w:t>
      </w:r>
      <w:r w:rsidR="00794036">
        <w:t>is required to</w:t>
      </w:r>
      <w:r>
        <w:t xml:space="preserve"> describe </w:t>
      </w:r>
      <w:r w:rsidR="00794036">
        <w:t>its</w:t>
      </w:r>
      <w:r>
        <w:t xml:space="preserve"> contribut</w:t>
      </w:r>
      <w:r w:rsidR="00794036">
        <w:t xml:space="preserve">ion to knowledge management for </w:t>
      </w:r>
      <w:r>
        <w:t>the partner and GIZ and promote scaling-up effects (</w:t>
      </w:r>
      <w:r>
        <w:rPr>
          <w:b/>
        </w:rPr>
        <w:t>learning and innovation</w:t>
      </w:r>
      <w:r>
        <w:t xml:space="preserve">). </w:t>
      </w:r>
    </w:p>
    <w:p w:rsidR="0006281A" w:rsidP="0006281A" w:rsidRDefault="0006281A" w14:paraId="514541CA" w14:textId="77777777">
      <w:r>
        <w:t>The bidder shall clearly indicate:</w:t>
      </w:r>
    </w:p>
    <w:p w:rsidRPr="00457326" w:rsidR="0006281A" w:rsidP="00AA3B82" w:rsidRDefault="0006281A" w14:paraId="68F9BF97" w14:textId="77777777">
      <w:pPr>
        <w:pStyle w:val="ListParagraph"/>
        <w:numPr>
          <w:ilvl w:val="0"/>
          <w:numId w:val="11"/>
        </w:numPr>
        <w:tabs>
          <w:tab w:val="center" w:pos="4513"/>
          <w:tab w:val="right" w:pos="9026"/>
        </w:tabs>
        <w:spacing w:after="0" w:line="276" w:lineRule="auto"/>
        <w:contextualSpacing w:val="0"/>
        <w:jc w:val="both"/>
        <w:rPr>
          <w:rFonts w:cs="Arial"/>
        </w:rPr>
      </w:pPr>
      <w:r w:rsidRPr="00457326">
        <w:rPr>
          <w:rFonts w:cs="Arial"/>
        </w:rPr>
        <w:t>Geographic area, where training will take place / where contractor is located</w:t>
      </w:r>
    </w:p>
    <w:p w:rsidRPr="00457326" w:rsidR="0006281A" w:rsidP="00AA3B82" w:rsidRDefault="0006281A" w14:paraId="5038028F" w14:textId="77777777">
      <w:pPr>
        <w:pStyle w:val="ListParagraph"/>
        <w:numPr>
          <w:ilvl w:val="0"/>
          <w:numId w:val="11"/>
        </w:numPr>
        <w:tabs>
          <w:tab w:val="center" w:pos="4513"/>
          <w:tab w:val="right" w:pos="9026"/>
        </w:tabs>
        <w:spacing w:after="0" w:line="276" w:lineRule="auto"/>
        <w:contextualSpacing w:val="0"/>
        <w:jc w:val="both"/>
        <w:rPr>
          <w:rFonts w:cs="Arial"/>
        </w:rPr>
      </w:pPr>
      <w:r w:rsidRPr="00457326">
        <w:rPr>
          <w:rFonts w:cs="Arial"/>
        </w:rPr>
        <w:t>Trade area(s)</w:t>
      </w:r>
    </w:p>
    <w:p w:rsidRPr="00457326" w:rsidR="0006281A" w:rsidP="00AA3B82" w:rsidRDefault="0006281A" w14:paraId="0FC707B6" w14:textId="77777777">
      <w:pPr>
        <w:pStyle w:val="ListParagraph"/>
        <w:numPr>
          <w:ilvl w:val="0"/>
          <w:numId w:val="11"/>
        </w:numPr>
        <w:tabs>
          <w:tab w:val="center" w:pos="4513"/>
          <w:tab w:val="right" w:pos="9026"/>
        </w:tabs>
        <w:spacing w:after="0" w:line="276" w:lineRule="auto"/>
        <w:contextualSpacing w:val="0"/>
        <w:jc w:val="both"/>
        <w:rPr>
          <w:rFonts w:cs="Arial"/>
        </w:rPr>
      </w:pPr>
      <w:r w:rsidRPr="00457326">
        <w:rPr>
          <w:rFonts w:cs="Arial"/>
        </w:rPr>
        <w:t>Number of trainers available</w:t>
      </w:r>
    </w:p>
    <w:p w:rsidRPr="00457326" w:rsidR="0006281A" w:rsidP="00AA3B82" w:rsidRDefault="0006281A" w14:paraId="617F89D6" w14:textId="77777777">
      <w:pPr>
        <w:pStyle w:val="ListParagraph"/>
        <w:numPr>
          <w:ilvl w:val="0"/>
          <w:numId w:val="11"/>
        </w:numPr>
        <w:tabs>
          <w:tab w:val="center" w:pos="4513"/>
          <w:tab w:val="right" w:pos="9026"/>
        </w:tabs>
        <w:spacing w:after="0" w:line="276" w:lineRule="auto"/>
        <w:contextualSpacing w:val="0"/>
        <w:jc w:val="both"/>
        <w:rPr>
          <w:rFonts w:cs="Arial"/>
        </w:rPr>
      </w:pPr>
      <w:r w:rsidRPr="00457326">
        <w:rPr>
          <w:rFonts w:cs="Arial"/>
        </w:rPr>
        <w:t>Preliminary indication when the training is supposed to happen (morning/midday/evening and number of training days per week/month).</w:t>
      </w:r>
    </w:p>
    <w:p w:rsidR="00C3422B" w:rsidP="0022271D" w:rsidRDefault="00C3422B" w14:paraId="1EA03803" w14:textId="77777777">
      <w:bookmarkStart w:name="_Toc533000161" w:id="28"/>
    </w:p>
    <w:p w:rsidR="00325404" w:rsidP="00122948" w:rsidRDefault="00325404" w14:paraId="3F76BD80" w14:textId="77777777">
      <w:pPr>
        <w:pStyle w:val="Heading2"/>
      </w:pPr>
      <w:bookmarkStart w:name="_Ref508122530" w:id="29"/>
      <w:bookmarkStart w:name="_Ref508122569" w:id="30"/>
      <w:bookmarkStart w:name="_Ref508122610" w:id="31"/>
      <w:bookmarkStart w:name="_Ref508122632" w:id="32"/>
      <w:bookmarkStart w:name="_Toc508620003" w:id="33"/>
      <w:bookmarkStart w:name="_Toc533000162" w:id="34"/>
      <w:bookmarkEnd w:id="28"/>
      <w:r>
        <w:t>Project management of the contractor</w:t>
      </w:r>
      <w:bookmarkEnd w:id="29"/>
      <w:bookmarkEnd w:id="30"/>
      <w:bookmarkEnd w:id="31"/>
      <w:bookmarkEnd w:id="32"/>
      <w:bookmarkEnd w:id="33"/>
      <w:bookmarkEnd w:id="34"/>
    </w:p>
    <w:p w:rsidR="001A24BF" w:rsidP="001A24BF" w:rsidRDefault="001A24BF" w14:paraId="35A4FFD1" w14:textId="77777777">
      <w:r>
        <w:t xml:space="preserve">The bidder </w:t>
      </w:r>
      <w:r w:rsidR="004A60D5">
        <w:t>is required to</w:t>
      </w:r>
      <w:r>
        <w:t xml:space="preserve"> explain </w:t>
      </w:r>
      <w:r w:rsidR="00E479BB">
        <w:t>its</w:t>
      </w:r>
      <w:r>
        <w:t xml:space="preserve"> approach </w:t>
      </w:r>
      <w:r w:rsidR="00E479BB">
        <w:t>for</w:t>
      </w:r>
      <w:r>
        <w:t xml:space="preserve"> coordination with the GIZ project.</w:t>
      </w:r>
    </w:p>
    <w:p w:rsidRPr="001261F8" w:rsidR="00325404" w:rsidP="00AA3B82" w:rsidRDefault="00325404" w14:paraId="35C0A566" w14:textId="1BDBCA9E">
      <w:pPr>
        <w:pStyle w:val="ListParagraph"/>
        <w:numPr>
          <w:ilvl w:val="0"/>
          <w:numId w:val="2"/>
        </w:numPr>
      </w:pPr>
      <w:r>
        <w:t>The contractor is responsible for selecting, preparing, training and steering the experts</w:t>
      </w:r>
      <w:r w:rsidDel="00FB7C74">
        <w:t xml:space="preserve"> </w:t>
      </w:r>
      <w:r>
        <w:t xml:space="preserve">assigned to perform </w:t>
      </w:r>
      <w:r w:rsidR="00FB7C74">
        <w:t>training</w:t>
      </w:r>
      <w:r>
        <w:t>.</w:t>
      </w:r>
    </w:p>
    <w:p w:rsidRPr="001261F8" w:rsidR="00325404" w:rsidP="00AA3B82" w:rsidRDefault="00325404" w14:paraId="3A95FA92" w14:textId="77777777">
      <w:pPr>
        <w:pStyle w:val="ListParagraph"/>
        <w:numPr>
          <w:ilvl w:val="0"/>
          <w:numId w:val="2"/>
        </w:numPr>
      </w:pPr>
      <w:r>
        <w:t>The contractor makes available equipment and supplies (consumables) and assumes the associated operating and administrative costs.</w:t>
      </w:r>
    </w:p>
    <w:p w:rsidRPr="001261F8" w:rsidR="00325404" w:rsidP="00AA3B82" w:rsidRDefault="00325404" w14:paraId="26BA7594" w14:textId="77777777">
      <w:pPr>
        <w:pStyle w:val="ListParagraph"/>
        <w:numPr>
          <w:ilvl w:val="0"/>
          <w:numId w:val="2"/>
        </w:numPr>
      </w:pPr>
      <w:r>
        <w:t>The contractor manages costs and expenditures, accounting processes and invoicing in line with the requirements of GIZ.</w:t>
      </w:r>
    </w:p>
    <w:p w:rsidRPr="001261F8" w:rsidR="00EA3471" w:rsidP="00EA3471" w:rsidRDefault="00325404" w14:paraId="5A3D6DA1" w14:textId="176BA068">
      <w:pPr>
        <w:pStyle w:val="ListParagraph"/>
        <w:ind w:left="425"/>
      </w:pPr>
      <w:r>
        <w:t xml:space="preserve">The contractor reports regularly to GIZ in accordance with </w:t>
      </w:r>
      <w:r w:rsidR="008E063F">
        <w:t>the AVB</w:t>
      </w:r>
      <w:r>
        <w:t xml:space="preserve"> of the Deutsche Gesellschaft für Internationale Zusammenarbeit (GIZ) GmbH</w:t>
      </w:r>
      <w:r w:rsidR="00EF60C5">
        <w:t>.</w:t>
      </w:r>
    </w:p>
    <w:p w:rsidRPr="0022271D" w:rsidR="000061EA" w:rsidP="0022271D" w:rsidRDefault="00325404" w14:paraId="1DBF9D27" w14:textId="0943C347">
      <w:pPr>
        <w:pStyle w:val="ZwischenberschriftmitAbstand"/>
      </w:pPr>
      <w:r>
        <w:t>In addition to the reports required by GIZ in accordance with AVB, the contractor submits the following reports</w:t>
      </w:r>
      <w:r w:rsidR="00FB7C74">
        <w:t xml:space="preserve">/outputs </w:t>
      </w:r>
      <w:r w:rsidRPr="0022271D" w:rsidR="000061EA">
        <w:t>as evidence of work:</w:t>
      </w:r>
    </w:p>
    <w:p w:rsidRPr="0022271D" w:rsidR="000061EA" w:rsidP="00AA3B82" w:rsidRDefault="000061EA" w14:paraId="5AFCAAAC" w14:textId="1E267A32">
      <w:pPr>
        <w:pStyle w:val="ListParagraph"/>
        <w:numPr>
          <w:ilvl w:val="0"/>
          <w:numId w:val="9"/>
        </w:numPr>
      </w:pPr>
      <w:r w:rsidRPr="0022271D">
        <w:t>Detailed time schedule(s) for the implementation of the tasks i. e. timeline required.</w:t>
      </w:r>
    </w:p>
    <w:p w:rsidRPr="0022271D" w:rsidR="000061EA" w:rsidP="00AA3B82" w:rsidRDefault="000061EA" w14:paraId="04DBAF49" w14:textId="60AB70F3">
      <w:pPr>
        <w:pStyle w:val="ListParagraph"/>
        <w:numPr>
          <w:ilvl w:val="0"/>
          <w:numId w:val="9"/>
        </w:numPr>
      </w:pPr>
      <w:r w:rsidRPr="0022271D">
        <w:t xml:space="preserve">Participants Lists of the </w:t>
      </w:r>
      <w:r w:rsidR="00041097">
        <w:t>trainees</w:t>
      </w:r>
      <w:r w:rsidRPr="0022271D">
        <w:t xml:space="preserve"> (validated via signatures/thumbprints)</w:t>
      </w:r>
      <w:r w:rsidR="00FB7C74">
        <w:t xml:space="preserve">: </w:t>
      </w:r>
      <w:r w:rsidRPr="0022271D">
        <w:t>Monitoring / data selection and storage must adhere to the Data Protection Policy and discussed with GIZ.</w:t>
      </w:r>
    </w:p>
    <w:p w:rsidRPr="0022271D" w:rsidR="000061EA" w:rsidP="00AA3B82" w:rsidRDefault="000061EA" w14:paraId="244E4B3A" w14:textId="77777777">
      <w:pPr>
        <w:pStyle w:val="ListParagraph"/>
        <w:numPr>
          <w:ilvl w:val="0"/>
          <w:numId w:val="9"/>
        </w:numPr>
      </w:pPr>
      <w:r w:rsidRPr="0022271D">
        <w:t>Monthly progress reports/updates within the training period, in close collaboration with GIZ and project partners</w:t>
      </w:r>
    </w:p>
    <w:p w:rsidRPr="0022271D" w:rsidR="000061EA" w:rsidP="00AA3B82" w:rsidRDefault="000061EA" w14:paraId="71AB5C39" w14:textId="02DCBC54">
      <w:pPr>
        <w:pStyle w:val="ListParagraph"/>
        <w:numPr>
          <w:ilvl w:val="0"/>
          <w:numId w:val="9"/>
        </w:numPr>
      </w:pPr>
      <w:r w:rsidRPr="0022271D">
        <w:t>Group and individual pictures of the workshops / beneficiaries</w:t>
      </w:r>
      <w:r w:rsidR="00FB7C74">
        <w:t xml:space="preserve"> with s</w:t>
      </w:r>
      <w:r w:rsidRPr="0022271D">
        <w:t>igned consent forms by each person for which data or pictures are taken. A template will be provided by GIZ.</w:t>
      </w:r>
    </w:p>
    <w:p w:rsidRPr="003F0ED2" w:rsidR="00FB7C74" w:rsidP="00AA3B82" w:rsidRDefault="00FB7C74" w14:paraId="13D9EBDE" w14:textId="77777777">
      <w:pPr>
        <w:pStyle w:val="ListParagraph"/>
        <w:numPr>
          <w:ilvl w:val="0"/>
          <w:numId w:val="9"/>
        </w:numPr>
      </w:pPr>
      <w:r w:rsidRPr="003F0ED2">
        <w:t>Final training report</w:t>
      </w:r>
    </w:p>
    <w:p w:rsidRPr="006B656F" w:rsidR="0006281A" w:rsidP="0006281A" w:rsidRDefault="0006281A" w14:paraId="4D178DC7" w14:textId="77777777">
      <w:r>
        <w:t>Beyond the aspects mentioned above, th</w:t>
      </w:r>
      <w:r w:rsidRPr="006B656F">
        <w:rPr>
          <w:rFonts w:cs="Arial"/>
        </w:rPr>
        <w:t xml:space="preserve">e </w:t>
      </w:r>
      <w:r>
        <w:rPr>
          <w:rFonts w:cs="Arial"/>
        </w:rPr>
        <w:t>t</w:t>
      </w:r>
      <w:r w:rsidRPr="006B656F">
        <w:rPr>
          <w:rFonts w:cs="Arial"/>
        </w:rPr>
        <w:t xml:space="preserve">echnical </w:t>
      </w:r>
      <w:r>
        <w:rPr>
          <w:rFonts w:cs="Arial"/>
        </w:rPr>
        <w:t>p</w:t>
      </w:r>
      <w:r w:rsidRPr="006B656F">
        <w:rPr>
          <w:rFonts w:cs="Arial"/>
        </w:rPr>
        <w:t>roposal shall include:</w:t>
      </w:r>
    </w:p>
    <w:p w:rsidRPr="006B656F" w:rsidR="0006281A" w:rsidP="00AA3B82" w:rsidRDefault="0006281A" w14:paraId="1BA6D6D3" w14:textId="77777777">
      <w:pPr>
        <w:numPr>
          <w:ilvl w:val="0"/>
          <w:numId w:val="10"/>
        </w:numPr>
        <w:spacing w:after="0" w:line="276" w:lineRule="auto"/>
        <w:jc w:val="both"/>
        <w:rPr>
          <w:rFonts w:cs="Arial"/>
        </w:rPr>
      </w:pPr>
      <w:r w:rsidRPr="006B656F">
        <w:rPr>
          <w:rFonts w:cs="Arial"/>
        </w:rPr>
        <w:t>Institutional profile</w:t>
      </w:r>
    </w:p>
    <w:p w:rsidRPr="00D36BFE" w:rsidR="0006281A" w:rsidP="00AA3B82" w:rsidRDefault="0006281A" w14:paraId="1ADD8D74" w14:textId="53F55919">
      <w:pPr>
        <w:numPr>
          <w:ilvl w:val="0"/>
          <w:numId w:val="10"/>
        </w:numPr>
        <w:spacing w:after="0" w:line="276" w:lineRule="auto"/>
        <w:jc w:val="both"/>
        <w:rPr>
          <w:rFonts w:cs="Arial"/>
        </w:rPr>
      </w:pPr>
      <w:r w:rsidRPr="006B656F">
        <w:rPr>
          <w:rFonts w:cs="Arial"/>
        </w:rPr>
        <w:t>Registration certificate</w:t>
      </w:r>
    </w:p>
    <w:p w:rsidRPr="006B656F" w:rsidR="0006281A" w:rsidP="00AA3B82" w:rsidRDefault="0006281A" w14:paraId="40886E89" w14:textId="5AA025FB">
      <w:pPr>
        <w:numPr>
          <w:ilvl w:val="0"/>
          <w:numId w:val="10"/>
        </w:numPr>
        <w:spacing w:after="0" w:line="276" w:lineRule="auto"/>
        <w:jc w:val="both"/>
        <w:rPr>
          <w:rFonts w:cs="Arial"/>
        </w:rPr>
      </w:pPr>
      <w:r w:rsidRPr="006B656F">
        <w:rPr>
          <w:rFonts w:cs="Arial"/>
        </w:rPr>
        <w:t>Understanding of assignment, proposed methodology and work plan to approach the assignment</w:t>
      </w:r>
      <w:r w:rsidR="009D60F5">
        <w:rPr>
          <w:rFonts w:cs="Arial"/>
        </w:rPr>
        <w:t>.</w:t>
      </w:r>
    </w:p>
    <w:p w:rsidRPr="006B656F" w:rsidR="0006281A" w:rsidP="00AA3B82" w:rsidRDefault="0006281A" w14:paraId="4D055DFA" w14:textId="2D47EE4B">
      <w:pPr>
        <w:numPr>
          <w:ilvl w:val="0"/>
          <w:numId w:val="10"/>
        </w:numPr>
        <w:tabs>
          <w:tab w:val="left" w:pos="1440"/>
        </w:tabs>
        <w:spacing w:after="0" w:line="276" w:lineRule="auto"/>
        <w:ind w:right="113"/>
        <w:jc w:val="both"/>
        <w:rPr>
          <w:rFonts w:cs="Arial"/>
        </w:rPr>
      </w:pPr>
      <w:r w:rsidRPr="006B656F">
        <w:rPr>
          <w:rFonts w:cs="Arial"/>
        </w:rPr>
        <w:t xml:space="preserve">Details must include among </w:t>
      </w:r>
      <w:r w:rsidRPr="006B656F" w:rsidR="009D60F5">
        <w:rPr>
          <w:rFonts w:cs="Arial"/>
        </w:rPr>
        <w:t>others.</w:t>
      </w:r>
    </w:p>
    <w:p w:rsidRPr="006B656F" w:rsidR="0006281A" w:rsidP="00AA3B82" w:rsidRDefault="0006281A" w14:paraId="61F32259" w14:textId="77777777">
      <w:pPr>
        <w:numPr>
          <w:ilvl w:val="1"/>
          <w:numId w:val="10"/>
        </w:numPr>
        <w:tabs>
          <w:tab w:val="left" w:pos="1440"/>
        </w:tabs>
        <w:spacing w:after="0" w:line="276" w:lineRule="auto"/>
        <w:ind w:right="113"/>
        <w:jc w:val="both"/>
        <w:rPr>
          <w:rFonts w:cs="Arial"/>
        </w:rPr>
      </w:pPr>
      <w:r w:rsidRPr="006B656F">
        <w:rPr>
          <w:rFonts w:cs="Arial"/>
        </w:rPr>
        <w:t>Duration of training per person/group</w:t>
      </w:r>
    </w:p>
    <w:p w:rsidRPr="006B656F" w:rsidR="0006281A" w:rsidP="00AA3B82" w:rsidRDefault="0006281A" w14:paraId="4779AB10" w14:textId="42085E2E">
      <w:pPr>
        <w:numPr>
          <w:ilvl w:val="1"/>
          <w:numId w:val="10"/>
        </w:numPr>
        <w:tabs>
          <w:tab w:val="left" w:pos="1440"/>
        </w:tabs>
        <w:spacing w:after="0" w:line="276" w:lineRule="auto"/>
        <w:ind w:right="113"/>
        <w:jc w:val="both"/>
        <w:rPr>
          <w:rFonts w:cs="Arial"/>
        </w:rPr>
      </w:pPr>
      <w:r w:rsidRPr="006B656F">
        <w:rPr>
          <w:rFonts w:cs="Arial"/>
        </w:rPr>
        <w:t>Training plan / content incorporating all stated modules</w:t>
      </w:r>
      <w:r w:rsidR="009D60F5">
        <w:rPr>
          <w:rFonts w:cs="Arial"/>
        </w:rPr>
        <w:t>.</w:t>
      </w:r>
      <w:r w:rsidRPr="006B656F">
        <w:rPr>
          <w:rFonts w:cs="Arial"/>
        </w:rPr>
        <w:t xml:space="preserve"> </w:t>
      </w:r>
    </w:p>
    <w:p w:rsidRPr="006B656F" w:rsidR="0006281A" w:rsidP="00AA3B82" w:rsidRDefault="0006281A" w14:paraId="21A472E2" w14:textId="77777777">
      <w:pPr>
        <w:numPr>
          <w:ilvl w:val="1"/>
          <w:numId w:val="10"/>
        </w:numPr>
        <w:tabs>
          <w:tab w:val="left" w:pos="1440"/>
        </w:tabs>
        <w:spacing w:after="0" w:line="276" w:lineRule="auto"/>
        <w:ind w:right="113"/>
        <w:jc w:val="both"/>
        <w:rPr>
          <w:rFonts w:cs="Arial"/>
        </w:rPr>
      </w:pPr>
      <w:r w:rsidRPr="006B656F">
        <w:rPr>
          <w:rFonts w:cs="Arial"/>
        </w:rPr>
        <w:t>Capacity to offer training (trainers, list of tools and equipment)</w:t>
      </w:r>
    </w:p>
    <w:p w:rsidRPr="006B656F" w:rsidR="0006281A" w:rsidP="00AA3B82" w:rsidRDefault="0006281A" w14:paraId="3CD81B6C" w14:textId="5611D45D">
      <w:pPr>
        <w:numPr>
          <w:ilvl w:val="1"/>
          <w:numId w:val="10"/>
        </w:numPr>
        <w:tabs>
          <w:tab w:val="left" w:pos="1440"/>
        </w:tabs>
        <w:spacing w:after="0" w:line="276" w:lineRule="auto"/>
        <w:ind w:right="113"/>
        <w:jc w:val="both"/>
        <w:rPr>
          <w:rFonts w:cs="Arial"/>
        </w:rPr>
      </w:pPr>
      <w:r w:rsidRPr="006B656F">
        <w:rPr>
          <w:rFonts w:cs="Arial"/>
        </w:rPr>
        <w:t>Modalities to ensure job/order matching of at least 50% of trained beneficiaries</w:t>
      </w:r>
      <w:r w:rsidR="009D60F5">
        <w:rPr>
          <w:rFonts w:cs="Arial"/>
        </w:rPr>
        <w:t>.</w:t>
      </w:r>
      <w:r w:rsidRPr="006B656F">
        <w:rPr>
          <w:rFonts w:cs="Arial"/>
        </w:rPr>
        <w:t xml:space="preserve"> </w:t>
      </w:r>
    </w:p>
    <w:p w:rsidRPr="006B656F" w:rsidR="0006281A" w:rsidP="00AA3B82" w:rsidRDefault="0006281A" w14:paraId="49A0D779" w14:textId="1E0E289F">
      <w:pPr>
        <w:numPr>
          <w:ilvl w:val="0"/>
          <w:numId w:val="10"/>
        </w:numPr>
        <w:spacing w:after="0" w:line="276" w:lineRule="auto"/>
        <w:jc w:val="both"/>
        <w:rPr>
          <w:rFonts w:cs="Arial"/>
        </w:rPr>
      </w:pPr>
      <w:r w:rsidRPr="006B656F">
        <w:rPr>
          <w:rFonts w:cs="Arial"/>
        </w:rPr>
        <w:t xml:space="preserve">In case the contractor has capacities to train more than </w:t>
      </w:r>
      <w:r w:rsidR="009F57E8">
        <w:rPr>
          <w:rFonts w:cs="Arial"/>
        </w:rPr>
        <w:t>the assigned</w:t>
      </w:r>
      <w:r w:rsidRPr="006B656F">
        <w:rPr>
          <w:rFonts w:cs="Arial"/>
        </w:rPr>
        <w:t xml:space="preserve"> persons, this should be indicated (although the financial proposal shall be based on </w:t>
      </w:r>
      <w:r w:rsidR="009F57E8">
        <w:rPr>
          <w:rFonts w:cs="Arial"/>
        </w:rPr>
        <w:t>assigned number</w:t>
      </w:r>
      <w:r w:rsidRPr="006B656F">
        <w:rPr>
          <w:rFonts w:cs="Arial"/>
        </w:rPr>
        <w:t>)</w:t>
      </w:r>
    </w:p>
    <w:p w:rsidRPr="001261F8" w:rsidR="0006281A" w:rsidP="0022271D" w:rsidRDefault="0006281A" w14:paraId="78F34FD8" w14:textId="77777777"/>
    <w:p w:rsidR="0006281A" w:rsidP="00325404" w:rsidRDefault="00325404" w14:paraId="764952F0" w14:textId="54153824">
      <w:r>
        <w:t xml:space="preserve">The bidder is required to draw up a </w:t>
      </w:r>
      <w:r>
        <w:rPr>
          <w:b/>
        </w:rPr>
        <w:t>personnel assignment plan</w:t>
      </w:r>
      <w:r>
        <w:t xml:space="preserve"> with explanatory notes that lists all the experts proposed in the bid; the plan includes information on assignment dates (duration and expert </w:t>
      </w:r>
      <w:r w:rsidR="006741E3">
        <w:t>days</w:t>
      </w:r>
      <w:r>
        <w:t>) and locations of the individual members of the team complete with the allocation of work steps as set out in the schedule.</w:t>
      </w:r>
    </w:p>
    <w:p w:rsidR="00312415" w:rsidP="00312415" w:rsidRDefault="00325404" w14:paraId="24BFC9F1" w14:textId="77777777">
      <w:pPr>
        <w:pStyle w:val="Heading1"/>
        <w:numPr>
          <w:ilvl w:val="0"/>
          <w:numId w:val="1"/>
        </w:numPr>
      </w:pPr>
      <w:bookmarkStart w:name="_Ref508122918" w:id="35"/>
      <w:bookmarkStart w:name="_Ref508122930" w:id="36"/>
      <w:bookmarkStart w:name="_Toc508620005" w:id="37"/>
      <w:bookmarkStart w:name="_Toc533000163" w:id="38"/>
      <w:r>
        <w:t>Personnel concept</w:t>
      </w:r>
      <w:bookmarkEnd w:id="35"/>
      <w:bookmarkEnd w:id="36"/>
      <w:bookmarkEnd w:id="37"/>
      <w:bookmarkEnd w:id="38"/>
    </w:p>
    <w:p w:rsidRPr="001261F8" w:rsidR="00325404" w:rsidP="00325404" w:rsidRDefault="00325404" w14:paraId="2806B12B" w14:textId="3EF390DB">
      <w:r>
        <w:t>The bidder is required to provide personnel</w:t>
      </w:r>
      <w:r w:rsidR="00F1072B">
        <w:t>/trainers</w:t>
      </w:r>
      <w:r>
        <w:t xml:space="preserve"> who are suited to filling the positions described, on the basis of their CVs (see Chapter </w:t>
      </w:r>
      <w:r w:rsidRPr="001261F8" w:rsidR="00FB162C">
        <w:fldChar w:fldCharType="begin"/>
      </w:r>
      <w:r w:rsidRPr="001261F8" w:rsidR="00FB162C">
        <w:instrText xml:space="preserve"> REF _Ref508122384 \r \h </w:instrText>
      </w:r>
      <w:r w:rsidRPr="001261F8" w:rsidR="00FB162C">
        <w:fldChar w:fldCharType="separate"/>
      </w:r>
      <w:r w:rsidR="00942665">
        <w:t>6</w:t>
      </w:r>
      <w:r w:rsidRPr="001261F8" w:rsidR="00FB162C">
        <w:fldChar w:fldCharType="end"/>
      </w:r>
      <w:r>
        <w:t>), the range of tasks involved and the required qualifications.</w:t>
      </w:r>
    </w:p>
    <w:p w:rsidRPr="001261F8" w:rsidR="00325404" w:rsidP="00325404" w:rsidRDefault="00325404" w14:paraId="23C796BD" w14:textId="77777777">
      <w:r>
        <w:t>The below specified qualifications represent the requirements to reach the maximum number of points.</w:t>
      </w:r>
    </w:p>
    <w:p w:rsidRPr="001261F8" w:rsidR="00325404" w:rsidRDefault="00325404" w14:paraId="6ED0DC09" w14:textId="55C06844">
      <w:pPr>
        <w:pStyle w:val="ZulschenderText"/>
      </w:pPr>
    </w:p>
    <w:p w:rsidR="00325404" w:rsidP="00053D9F" w:rsidRDefault="00325404" w14:paraId="5D96313D" w14:textId="5CDF2C53">
      <w:pPr>
        <w:pStyle w:val="Heading2"/>
      </w:pPr>
      <w:bookmarkStart w:name="_Toc533000164" w:id="39"/>
      <w:r>
        <w:t>Team leader</w:t>
      </w:r>
      <w:bookmarkEnd w:id="39"/>
      <w:r w:rsidR="00F1072B">
        <w:t xml:space="preserve"> </w:t>
      </w:r>
    </w:p>
    <w:p w:rsidRPr="001261F8" w:rsidR="00325404" w:rsidP="00AD4D4A" w:rsidRDefault="00325404" w14:paraId="65EBE79F" w14:textId="77777777">
      <w:pPr>
        <w:pStyle w:val="ZwischenberschriftohneAbstand"/>
        <w:rPr>
          <w:u w:val="single"/>
        </w:rPr>
      </w:pPr>
      <w:r>
        <w:rPr>
          <w:u w:val="single"/>
        </w:rPr>
        <w:t>Tasks of the team leader</w:t>
      </w:r>
    </w:p>
    <w:p w:rsidR="00325404" w:rsidP="00AA3B82" w:rsidRDefault="00325404" w14:paraId="26219F45" w14:textId="77777777">
      <w:pPr>
        <w:pStyle w:val="ListParagraph"/>
        <w:numPr>
          <w:ilvl w:val="0"/>
          <w:numId w:val="3"/>
        </w:numPr>
      </w:pPr>
      <w:r>
        <w:t>Overall responsibility for the advisory packages of the contractor (quality and deadlines)</w:t>
      </w:r>
    </w:p>
    <w:p w:rsidRPr="001261F8" w:rsidR="00A35B94" w:rsidP="00AA3B82" w:rsidRDefault="00A35B94" w14:paraId="72E7F21B" w14:textId="1334C667">
      <w:pPr>
        <w:pStyle w:val="ListParagraph"/>
        <w:numPr>
          <w:ilvl w:val="0"/>
          <w:numId w:val="3"/>
        </w:numPr>
      </w:pPr>
      <w:r>
        <w:t>Coordinating and ensuring communication with GIZ, partners and others involved in the project</w:t>
      </w:r>
      <w:r w:rsidR="00015964">
        <w:t>.</w:t>
      </w:r>
    </w:p>
    <w:p w:rsidRPr="001261F8" w:rsidR="00A35B94" w:rsidP="00AA3B82" w:rsidRDefault="00A35B94" w14:paraId="473FE00F" w14:textId="226EE95C">
      <w:pPr>
        <w:pStyle w:val="ListParagraph"/>
        <w:numPr>
          <w:ilvl w:val="0"/>
          <w:numId w:val="3"/>
        </w:numPr>
      </w:pPr>
      <w:r>
        <w:t>Personnel management, in particular identifying the need for short-term assignments within the available budget, as well as planning and steering assignments and supporting local and international short-term experts</w:t>
      </w:r>
      <w:r w:rsidR="004A3F8B">
        <w:t>.</w:t>
      </w:r>
    </w:p>
    <w:p w:rsidRPr="001261F8" w:rsidR="00325404" w:rsidP="00AA3B82" w:rsidRDefault="00325404" w14:paraId="788368CD" w14:textId="77777777">
      <w:pPr>
        <w:pStyle w:val="ListParagraph"/>
        <w:numPr>
          <w:ilvl w:val="0"/>
          <w:numId w:val="3"/>
        </w:numPr>
        <w:rPr>
          <w:rStyle w:val="ZulschenderTextZchn"/>
          <w:i w:val="0"/>
          <w:color w:val="auto"/>
        </w:rPr>
      </w:pPr>
      <w:r>
        <w:t>Regular reporting in accordance with deadlines</w:t>
      </w:r>
    </w:p>
    <w:p w:rsidRPr="001261F8" w:rsidR="00CD73DA" w:rsidP="00D550FC" w:rsidRDefault="00CD73DA" w14:paraId="64587A01" w14:textId="77777777">
      <w:pPr>
        <w:pStyle w:val="ZwischenberschriftohneAbstand"/>
        <w:rPr>
          <w:u w:val="single"/>
        </w:rPr>
      </w:pPr>
      <w:r>
        <w:rPr>
          <w:u w:val="single"/>
        </w:rPr>
        <w:t>Qualifications of the team leader</w:t>
      </w:r>
    </w:p>
    <w:p w:rsidRPr="00A60339" w:rsidR="001467FA" w:rsidP="00AA3B82" w:rsidRDefault="00CD73DA" w14:paraId="0DF28E12" w14:textId="77777777">
      <w:pPr>
        <w:pStyle w:val="ListParagraph"/>
        <w:numPr>
          <w:ilvl w:val="0"/>
          <w:numId w:val="16"/>
        </w:numPr>
        <w:spacing w:after="0" w:line="276" w:lineRule="auto"/>
        <w:jc w:val="both"/>
        <w:rPr>
          <w:rFonts w:cs="Arial"/>
        </w:rPr>
      </w:pPr>
      <w:r>
        <w:t xml:space="preserve">Education/training (2.1.1): </w:t>
      </w:r>
      <w:r w:rsidRPr="00A60339" w:rsidR="001467FA">
        <w:rPr>
          <w:rFonts w:cs="Arial"/>
        </w:rPr>
        <w:t xml:space="preserve">(Master’s) degree in </w:t>
      </w:r>
      <w:r w:rsidR="001467FA">
        <w:rPr>
          <w:rFonts w:cs="Arial"/>
        </w:rPr>
        <w:t xml:space="preserve">Business Administration, Agribusiness, </w:t>
      </w:r>
      <w:r w:rsidRPr="00A60339" w:rsidR="001467FA">
        <w:rPr>
          <w:rFonts w:cs="Arial"/>
        </w:rPr>
        <w:t xml:space="preserve">Social Science, Rural Sociology, Education, Development management or related fields. </w:t>
      </w:r>
    </w:p>
    <w:p w:rsidRPr="00994592" w:rsidR="004A3F8B" w:rsidP="00AA3B82" w:rsidRDefault="00CD73DA" w14:paraId="724B62A0" w14:textId="6EAB6ED6">
      <w:pPr>
        <w:pStyle w:val="ListParagraph"/>
        <w:numPr>
          <w:ilvl w:val="0"/>
          <w:numId w:val="4"/>
        </w:numPr>
      </w:pPr>
      <w:r w:rsidRPr="00994592">
        <w:t xml:space="preserve">Language (2.1.2): Good business language skills </w:t>
      </w:r>
      <w:r w:rsidRPr="0022271D">
        <w:t xml:space="preserve">in </w:t>
      </w:r>
      <w:r w:rsidRPr="0022271D" w:rsidR="0047270B">
        <w:t xml:space="preserve">report writing and communication skills in English and good knowledge of local languages (Twi, </w:t>
      </w:r>
      <w:r w:rsidR="004A3F8B">
        <w:t>Fante, Bono</w:t>
      </w:r>
      <w:r w:rsidRPr="0022271D" w:rsidR="0047270B">
        <w:t xml:space="preserve"> etc.)</w:t>
      </w:r>
    </w:p>
    <w:p w:rsidRPr="00994592" w:rsidR="00994592" w:rsidP="00AA3B82" w:rsidRDefault="00CD73DA" w14:paraId="05C236C2" w14:textId="5434580D">
      <w:pPr>
        <w:pStyle w:val="ListParagraph"/>
        <w:numPr>
          <w:ilvl w:val="0"/>
          <w:numId w:val="6"/>
        </w:numPr>
        <w:rPr/>
      </w:pPr>
      <w:r w:rsidR="00CD73DA">
        <w:rPr/>
        <w:t xml:space="preserve">General professional experience (2.1.3): </w:t>
      </w:r>
      <w:r w:rsidRPr="3DF0F586" w:rsidR="004A3F8B">
        <w:rPr>
          <w:rFonts w:cs="Arial"/>
        </w:rPr>
        <w:t>A</w:t>
      </w:r>
      <w:r w:rsidRPr="3DF0F586" w:rsidR="004A3F8B">
        <w:rPr>
          <w:rFonts w:cs="Arial"/>
        </w:rPr>
        <w:t xml:space="preserve">t least </w:t>
      </w:r>
      <w:r w:rsidRPr="3DF0F586" w:rsidR="30B2BE8D">
        <w:rPr>
          <w:rFonts w:cs="Arial"/>
        </w:rPr>
        <w:t>7</w:t>
      </w:r>
      <w:r w:rsidRPr="3DF0F586" w:rsidR="004A3F8B">
        <w:rPr>
          <w:rFonts w:cs="Arial"/>
        </w:rPr>
        <w:t xml:space="preserve"> years’ experience in community work and</w:t>
      </w:r>
      <w:r w:rsidRPr="3DF0F586" w:rsidR="004A3F8B">
        <w:rPr>
          <w:rFonts w:cs="Arial"/>
        </w:rPr>
        <w:t xml:space="preserve"> enterprise development </w:t>
      </w:r>
      <w:r w:rsidRPr="3DF0F586" w:rsidR="004A3F8B">
        <w:rPr>
          <w:rFonts w:cs="Arial"/>
        </w:rPr>
        <w:t>or any group activities involving farmers and other community-based groups</w:t>
      </w:r>
      <w:r w:rsidRPr="3DF0F586" w:rsidR="004A3F8B">
        <w:rPr>
          <w:rFonts w:cs="Arial"/>
        </w:rPr>
        <w:t>.</w:t>
      </w:r>
    </w:p>
    <w:p w:rsidR="00F1072B" w:rsidP="00F1072B" w:rsidRDefault="00EB4FF9" w14:paraId="5D826EAC" w14:textId="1EF69A3C">
      <w:pPr>
        <w:pStyle w:val="Heading2"/>
      </w:pPr>
      <w:bookmarkStart w:name="_Hlk65739664" w:id="40"/>
      <w:r>
        <w:t>Team Members</w:t>
      </w:r>
      <w:r w:rsidR="00F1072B">
        <w:t xml:space="preserve"> </w:t>
      </w:r>
      <w:r w:rsidR="00457BA5">
        <w:t>(4)</w:t>
      </w:r>
    </w:p>
    <w:bookmarkEnd w:id="40"/>
    <w:p w:rsidRPr="001261F8" w:rsidR="00CD73DA" w:rsidP="00AD4D4A" w:rsidRDefault="00CD73DA" w14:paraId="5D18096F" w14:textId="173D57BB">
      <w:pPr>
        <w:pStyle w:val="ZwischenberschriftohneAbstand"/>
        <w:rPr>
          <w:u w:val="single"/>
        </w:rPr>
      </w:pPr>
      <w:r>
        <w:rPr>
          <w:u w:val="single"/>
        </w:rPr>
        <w:t xml:space="preserve">Tasks of </w:t>
      </w:r>
      <w:r w:rsidR="00F1072B">
        <w:rPr>
          <w:u w:val="single"/>
        </w:rPr>
        <w:t>i</w:t>
      </w:r>
      <w:r w:rsidRPr="00F1072B" w:rsidR="00F1072B">
        <w:rPr>
          <w:u w:val="single"/>
        </w:rPr>
        <w:t xml:space="preserve">nstitutional staff / trainers </w:t>
      </w:r>
    </w:p>
    <w:p w:rsidRPr="001261F8" w:rsidR="00CD73DA" w:rsidP="00AA3B82" w:rsidRDefault="00F1072B" w14:paraId="6794C1CD" w14:textId="1EBC8290">
      <w:pPr>
        <w:pStyle w:val="ListParagraph"/>
        <w:numPr>
          <w:ilvl w:val="0"/>
          <w:numId w:val="5"/>
        </w:numPr>
      </w:pPr>
      <w:r>
        <w:t>Delivery of training as described above</w:t>
      </w:r>
      <w:r w:rsidR="00112755">
        <w:t>.</w:t>
      </w:r>
    </w:p>
    <w:p w:rsidRPr="001261F8" w:rsidR="00CD73DA" w:rsidP="00A84E25" w:rsidRDefault="00CD73DA" w14:paraId="50DBBD66" w14:textId="27AF2D84">
      <w:pPr>
        <w:pStyle w:val="ZwischenberschriftohneAbstand"/>
        <w:rPr>
          <w:u w:val="single"/>
        </w:rPr>
      </w:pPr>
      <w:r>
        <w:rPr>
          <w:u w:val="single"/>
        </w:rPr>
        <w:t xml:space="preserve">Qualifications of </w:t>
      </w:r>
      <w:r w:rsidR="00F1072B">
        <w:rPr>
          <w:u w:val="single"/>
        </w:rPr>
        <w:t>i</w:t>
      </w:r>
      <w:r w:rsidRPr="00F1072B" w:rsidR="00F1072B">
        <w:rPr>
          <w:u w:val="single"/>
        </w:rPr>
        <w:t xml:space="preserve">nstitutional staff / trainers </w:t>
      </w:r>
    </w:p>
    <w:p w:rsidRPr="008F4CB8" w:rsidR="00EB4FF9" w:rsidP="00AA3B82" w:rsidRDefault="00CD73DA" w14:paraId="7F70A10F" w14:textId="098FF412">
      <w:pPr>
        <w:pStyle w:val="ListParagraph"/>
        <w:numPr>
          <w:ilvl w:val="0"/>
          <w:numId w:val="16"/>
        </w:numPr>
        <w:spacing w:after="0" w:line="276" w:lineRule="auto"/>
        <w:jc w:val="both"/>
        <w:rPr>
          <w:rFonts w:cs="Arial"/>
        </w:rPr>
      </w:pPr>
      <w:r w:rsidR="00CD73DA">
        <w:rPr/>
        <w:t xml:space="preserve">Education/training (2.2.1): </w:t>
      </w:r>
      <w:r w:rsidR="00EB4FF9">
        <w:rPr/>
        <w:t xml:space="preserve">At least </w:t>
      </w:r>
      <w:r w:rsidR="24098A33">
        <w:rPr/>
        <w:t>bachelor's degree in business administration</w:t>
      </w:r>
      <w:r w:rsidRPr="0DD11A2D" w:rsidR="00EB4FF9">
        <w:rPr>
          <w:rFonts w:cs="Arial"/>
        </w:rPr>
        <w:t xml:space="preserve">, Agribusiness and community development or related fields </w:t>
      </w:r>
    </w:p>
    <w:p w:rsidRPr="00994592" w:rsidR="00CD73DA" w:rsidP="00AA3B82" w:rsidRDefault="00CD73DA" w14:paraId="5B250621" w14:textId="57D4AE87">
      <w:pPr>
        <w:pStyle w:val="ListParagraph"/>
        <w:numPr>
          <w:ilvl w:val="0"/>
          <w:numId w:val="6"/>
        </w:numPr>
        <w:rPr/>
      </w:pPr>
      <w:r w:rsidR="00CD73DA">
        <w:rPr/>
        <w:t xml:space="preserve">Language (2.2.2): </w:t>
      </w:r>
      <w:r w:rsidR="009C20A0">
        <w:rPr/>
        <w:t>Go</w:t>
      </w:r>
      <w:r w:rsidR="2E5DFE44">
        <w:rPr/>
        <w:t>o</w:t>
      </w:r>
      <w:r w:rsidR="009C20A0">
        <w:rPr/>
        <w:t>d s</w:t>
      </w:r>
      <w:r w:rsidR="009C20A0">
        <w:rPr/>
        <w:t xml:space="preserve">kills in English and good knowledge of local languages (Twi, </w:t>
      </w:r>
      <w:r w:rsidR="00EB4FF9">
        <w:rPr/>
        <w:t>Fante, Bono</w:t>
      </w:r>
      <w:r w:rsidR="009C20A0">
        <w:rPr/>
        <w:t xml:space="preserve"> etc.)</w:t>
      </w:r>
    </w:p>
    <w:p w:rsidRPr="001261F8" w:rsidR="00CD73DA" w:rsidP="00AA3B82" w:rsidRDefault="00CD73DA" w14:paraId="36690E49" w14:textId="2F86B28F">
      <w:pPr>
        <w:pStyle w:val="ListParagraph"/>
        <w:numPr>
          <w:ilvl w:val="0"/>
          <w:numId w:val="6"/>
        </w:numPr>
        <w:rPr/>
      </w:pPr>
      <w:r w:rsidR="00CD73DA">
        <w:rPr/>
        <w:t>General professional</w:t>
      </w:r>
      <w:r w:rsidR="00CD73DA">
        <w:rPr/>
        <w:t xml:space="preserve"> experience (2.2.3): </w:t>
      </w:r>
      <w:r w:rsidR="00EB4FF9">
        <w:rPr/>
        <w:t xml:space="preserve">At least </w:t>
      </w:r>
      <w:r w:rsidR="098F3F03">
        <w:rPr/>
        <w:t>4</w:t>
      </w:r>
      <w:r w:rsidR="009C20A0">
        <w:rPr/>
        <w:t xml:space="preserve"> </w:t>
      </w:r>
      <w:r w:rsidR="009C20A0">
        <w:rPr/>
        <w:t xml:space="preserve">years of </w:t>
      </w:r>
      <w:r w:rsidR="00EB4FF9">
        <w:rPr/>
        <w:t xml:space="preserve">post-graduate </w:t>
      </w:r>
      <w:r w:rsidR="009C20A0">
        <w:rPr/>
        <w:t>professional</w:t>
      </w:r>
      <w:r w:rsidR="009C20A0">
        <w:rPr/>
        <w:t xml:space="preserve"> experience</w:t>
      </w:r>
      <w:r w:rsidR="00EB4FF9">
        <w:rPr/>
        <w:t xml:space="preserve"> in Business Administration, Agribusiness, Enterprise/community development or related fields</w:t>
      </w:r>
      <w:r w:rsidR="009C20A0">
        <w:rPr/>
        <w:t>.</w:t>
      </w:r>
    </w:p>
    <w:p w:rsidR="6B6ACBE4" w:rsidP="0DD11A2D" w:rsidRDefault="6B6ACBE4" w14:paraId="34E974EC" w14:textId="31ECA1D0">
      <w:pPr>
        <w:pStyle w:val="ListParagraph"/>
        <w:numPr>
          <w:ilvl w:val="0"/>
          <w:numId w:val="6"/>
        </w:numPr>
        <w:rPr/>
      </w:pPr>
      <w:r w:rsidR="6B6ACBE4">
        <w:rPr/>
        <w:t>At least 1 expert with specialty in ArcGIS and Geo-spatial Mapping</w:t>
      </w:r>
    </w:p>
    <w:p w:rsidRPr="001261F8" w:rsidR="00CD73DA" w:rsidP="00A84E25" w:rsidRDefault="00CD73DA" w14:paraId="49ED3885" w14:textId="7E6829B5">
      <w:pPr>
        <w:pStyle w:val="ZwischenberschriftohneAbstand"/>
        <w:rPr>
          <w:u w:val="single"/>
        </w:rPr>
      </w:pPr>
      <w:r>
        <w:rPr>
          <w:u w:val="single"/>
        </w:rPr>
        <w:t>Soft skills of team members</w:t>
      </w:r>
    </w:p>
    <w:p w:rsidRPr="001261F8" w:rsidR="00CD73DA" w:rsidP="00A84E25" w:rsidRDefault="00CD73DA" w14:paraId="2C9E2E8B" w14:textId="77777777">
      <w:pPr>
        <w:pStyle w:val="ZwischenberschriftohneAbstand"/>
      </w:pPr>
      <w:r>
        <w:t>In addition to their specialist qualifications, the following qualifications are required of team members:</w:t>
      </w:r>
    </w:p>
    <w:p w:rsidRPr="001261F8" w:rsidR="00CD73DA" w:rsidP="00AA3B82" w:rsidRDefault="00CD73DA" w14:paraId="4B6C575F" w14:textId="77777777">
      <w:pPr>
        <w:pStyle w:val="ListParagraph"/>
        <w:numPr>
          <w:ilvl w:val="0"/>
          <w:numId w:val="7"/>
        </w:numPr>
      </w:pPr>
      <w:r>
        <w:t>Team skills</w:t>
      </w:r>
    </w:p>
    <w:p w:rsidRPr="001261F8" w:rsidR="00CD73DA" w:rsidP="00AA3B82" w:rsidRDefault="00CD73DA" w14:paraId="1660BF4A" w14:textId="77777777">
      <w:pPr>
        <w:pStyle w:val="ListParagraph"/>
        <w:numPr>
          <w:ilvl w:val="0"/>
          <w:numId w:val="7"/>
        </w:numPr>
      </w:pPr>
      <w:r>
        <w:t>Initiative</w:t>
      </w:r>
    </w:p>
    <w:p w:rsidRPr="001261F8" w:rsidR="00CD73DA" w:rsidP="00AA3B82" w:rsidRDefault="00CD73DA" w14:paraId="18974351" w14:textId="77777777">
      <w:pPr>
        <w:pStyle w:val="ListParagraph"/>
        <w:numPr>
          <w:ilvl w:val="0"/>
          <w:numId w:val="7"/>
        </w:numPr>
      </w:pPr>
      <w:r>
        <w:t>Communication skills</w:t>
      </w:r>
    </w:p>
    <w:p w:rsidRPr="001261F8" w:rsidR="00CD73DA" w:rsidP="00AA3B82" w:rsidRDefault="00CD73DA" w14:paraId="7DFE2E33" w14:textId="77777777">
      <w:pPr>
        <w:pStyle w:val="ListParagraph"/>
        <w:numPr>
          <w:ilvl w:val="0"/>
          <w:numId w:val="7"/>
        </w:numPr>
      </w:pPr>
      <w:r>
        <w:t>Sociocultural competence</w:t>
      </w:r>
    </w:p>
    <w:p w:rsidRPr="001261F8" w:rsidR="00CD73DA" w:rsidP="00AA3B82" w:rsidRDefault="00CD73DA" w14:paraId="1B3F4813" w14:textId="77777777">
      <w:pPr>
        <w:pStyle w:val="ListParagraph"/>
        <w:numPr>
          <w:ilvl w:val="0"/>
          <w:numId w:val="7"/>
        </w:numPr>
      </w:pPr>
      <w:r>
        <w:t>Efficient, partner- and client-focused working methods</w:t>
      </w:r>
    </w:p>
    <w:p w:rsidRPr="001261F8" w:rsidR="00CD73DA" w:rsidP="00AA3B82" w:rsidRDefault="00CD73DA" w14:paraId="65BCC9F5" w14:textId="77777777">
      <w:pPr>
        <w:pStyle w:val="ListParagraph"/>
        <w:numPr>
          <w:ilvl w:val="0"/>
          <w:numId w:val="7"/>
        </w:numPr>
      </w:pPr>
      <w:r>
        <w:t>Interdisciplinary thinking</w:t>
      </w:r>
    </w:p>
    <w:p w:rsidR="00CD73DA" w:rsidP="00CD73DA" w:rsidRDefault="00CD73DA" w14:paraId="72240831" w14:textId="4FE8964F">
      <w:r>
        <w:t>The bidder must provide a clear overview of all proposed short-term experts and their individual qualifications.</w:t>
      </w:r>
    </w:p>
    <w:p w:rsidR="00C83F54" w:rsidP="00CD73DA" w:rsidRDefault="00C83F54" w14:paraId="28DB4565" w14:textId="207A824B"/>
    <w:p w:rsidR="00C83F54" w:rsidP="00CD73DA" w:rsidRDefault="00C83F54" w14:paraId="16E52AA6" w14:textId="31364903"/>
    <w:p w:rsidRPr="00AA3B82" w:rsidR="007A711D" w:rsidP="007A711D" w:rsidRDefault="007A711D" w14:paraId="517C631B" w14:textId="77777777">
      <w:pPr>
        <w:jc w:val="both"/>
        <w:rPr>
          <w:rFonts w:eastAsia="Arial" w:cs="Arial"/>
          <w:b/>
        </w:rPr>
      </w:pPr>
      <w:r w:rsidRPr="00AA3B82">
        <w:rPr>
          <w:rFonts w:eastAsia="Arial" w:cs="Arial"/>
          <w:b/>
        </w:rPr>
        <w:t>Data protection</w:t>
      </w:r>
    </w:p>
    <w:p w:rsidRPr="00AA3B82" w:rsidR="007A711D" w:rsidP="007A711D" w:rsidRDefault="007A711D" w14:paraId="2BF2EE55" w14:textId="77777777">
      <w:pPr>
        <w:spacing w:after="0"/>
        <w:jc w:val="both"/>
        <w:rPr>
          <w:rFonts w:eastAsia="Arial" w:cs="Arial"/>
        </w:rPr>
      </w:pPr>
      <w:r w:rsidRPr="00AA3B82">
        <w:rPr>
          <w:rFonts w:eastAsia="Arial" w:cs="Arial"/>
        </w:rPr>
        <w:t xml:space="preserve">The contractor agrees and cooperates on the following: Personal data will be processed on behalf of the client, represented by GIZ. Therefore, an agreement on "Outsourcing of data processing (AuV)" will be concluded with the contractor in accordance with the General Data Protection Regulation (GDPR) of the European Union (EU). For this purpose, the technical and organisational measures (TOM) for compliance with the data protection requirements must be outlined prior to conclusion of the contract. If the contractor has already been audited by GIZ in the past, an update in accordance with GDPR must nevertheless be sent. After a positive </w:t>
      </w:r>
      <w:r w:rsidRPr="00AA3B82">
        <w:rPr>
          <w:rFonts w:eastAsia="Arial" w:cs="Arial"/>
        </w:rPr>
        <w:t>check, the contract is concluded with the AuV attachment. The AuV is attached as part of these tender documents. The bidder is required to submit the TOM along with the technical proposal. The TOM that must be outlined are specified in the document “Outsourcing of data processing” on page 8 and 9. The TOM will not be assessed during the evaluation of the technical proposal; however, it is mandatory to submit them. Failure to do so can result in your bid being excluded from the tender procedure.</w:t>
      </w:r>
    </w:p>
    <w:p w:rsidRPr="001261F8" w:rsidR="00C83F54" w:rsidP="00CD73DA" w:rsidRDefault="00C83F54" w14:paraId="592AD4F9" w14:textId="77777777"/>
    <w:p w:rsidRPr="001261F8" w:rsidR="006C3F7A" w:rsidP="00FD2778" w:rsidRDefault="006C3F7A" w14:paraId="6B5B477E" w14:textId="77777777">
      <w:pPr>
        <w:pStyle w:val="Heading1"/>
        <w:numPr>
          <w:ilvl w:val="0"/>
          <w:numId w:val="1"/>
        </w:numPr>
      </w:pPr>
      <w:bookmarkStart w:name="_Toc518483356" w:id="41"/>
      <w:bookmarkStart w:name="_Toc518483357" w:id="42"/>
      <w:bookmarkStart w:name="_Toc518483358" w:id="43"/>
      <w:bookmarkStart w:name="_Toc518483359" w:id="44"/>
      <w:bookmarkStart w:name="_Toc518483360" w:id="45"/>
      <w:bookmarkStart w:name="_Toc518483361" w:id="46"/>
      <w:bookmarkStart w:name="_Toc518483362" w:id="47"/>
      <w:bookmarkStart w:name="_Toc518483363" w:id="48"/>
      <w:bookmarkStart w:name="_Toc518483364" w:id="49"/>
      <w:bookmarkStart w:name="_Toc518483365" w:id="50"/>
      <w:bookmarkStart w:name="_Toc518483366" w:id="51"/>
      <w:bookmarkStart w:name="_Toc518483367" w:id="52"/>
      <w:bookmarkStart w:name="_Toc518483368" w:id="53"/>
      <w:bookmarkStart w:name="_Toc518483369" w:id="54"/>
      <w:bookmarkStart w:name="_Toc518483370" w:id="55"/>
      <w:bookmarkStart w:name="_Toc518483371" w:id="56"/>
      <w:bookmarkStart w:name="_Toc518483372" w:id="57"/>
      <w:bookmarkStart w:name="_Toc518483373" w:id="58"/>
      <w:bookmarkStart w:name="_Toc518483374" w:id="59"/>
      <w:bookmarkStart w:name="_Toc518483375" w:id="60"/>
      <w:bookmarkStart w:name="_Ref508121809" w:id="61"/>
      <w:bookmarkStart w:name="_Toc508620008" w:id="62"/>
      <w:bookmarkStart w:name="_Toc533000167" w:id="63"/>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t>Costing requirements</w:t>
      </w:r>
      <w:bookmarkEnd w:id="61"/>
      <w:bookmarkEnd w:id="62"/>
      <w:bookmarkEnd w:id="63"/>
    </w:p>
    <w:p w:rsidRPr="007144DD" w:rsidR="006C3F7A" w:rsidP="00053D9F" w:rsidRDefault="006C3F7A" w14:paraId="27D2AB2E" w14:textId="77777777">
      <w:pPr>
        <w:pStyle w:val="Heading2"/>
      </w:pPr>
      <w:bookmarkStart w:name="_Toc508620009" w:id="64"/>
      <w:bookmarkStart w:name="_Toc533000168" w:id="65"/>
      <w:r>
        <w:t>Assignment of personnel</w:t>
      </w:r>
      <w:bookmarkEnd w:id="64"/>
      <w:bookmarkEnd w:id="65"/>
    </w:p>
    <w:p w:rsidRPr="00FF4353" w:rsidR="008D6EB6" w:rsidP="008D6EB6" w:rsidRDefault="008D6EB6" w14:paraId="14FDC129" w14:textId="77777777">
      <w:pPr>
        <w:pStyle w:val="Heading2"/>
      </w:pPr>
      <w:bookmarkStart w:name="_Toc119493833" w:id="66"/>
      <w:bookmarkStart w:name="_Toc169605004" w:id="67"/>
      <w:r>
        <w:t>Assignment of personnel and travel expenses</w:t>
      </w:r>
      <w:bookmarkEnd w:id="66"/>
      <w:bookmarkEnd w:id="67"/>
    </w:p>
    <w:p w:rsidR="008D6EB6" w:rsidP="008D6EB6" w:rsidRDefault="008D6EB6" w14:paraId="65E7EDA7" w14:textId="77777777">
      <w:r>
        <w:t>Accommodation costs which exceed this up to a reasonable amount and the cost of flights and other main forms of transport can be reimbursed against evidence</w:t>
      </w:r>
    </w:p>
    <w:p w:rsidRPr="00CE3878" w:rsidR="008D6EB6" w:rsidP="008D6EB6" w:rsidRDefault="008D6EB6" w14:paraId="0D94FC82" w14:textId="77777777">
      <w:r>
        <w:t>All business travel must be agreed in advance by the officer responsible for the project.</w:t>
      </w:r>
    </w:p>
    <w:p w:rsidRPr="004E625C" w:rsidR="008D6EB6" w:rsidP="008D6EB6" w:rsidRDefault="008D6EB6" w14:paraId="27A7BCBA" w14:textId="77777777">
      <w:pPr>
        <w:pStyle w:val="Heading2"/>
      </w:pPr>
      <w:bookmarkStart w:name="_Toc169605005" w:id="68"/>
      <w:r>
        <w:t>Sustainability aspects for travel</w:t>
      </w:r>
      <w:bookmarkEnd w:id="68"/>
    </w:p>
    <w:p w:rsidR="008D6EB6" w:rsidP="008D6EB6" w:rsidRDefault="008D6EB6" w14:paraId="68FFF992" w14:textId="77777777">
      <w:r>
        <w:t>GIZ would like to reduce greenhouse gas emissions (CO</w:t>
      </w:r>
      <w:r>
        <w:rPr>
          <w:vertAlign w:val="subscript"/>
        </w:rPr>
        <w:t>2</w:t>
      </w:r>
      <w:r>
        <w:t xml:space="preserve"> emissions) caused by travel. When preparing your tender, please incorporate options for reducing emissions, such as selecting the lowest-emission booking class (economy) and using means of transport, airlines and flight routes with a higher CO</w:t>
      </w:r>
      <w:r w:rsidRPr="00B955AE">
        <w:rPr>
          <w:vertAlign w:val="subscript"/>
        </w:rPr>
        <w:t>2</w:t>
      </w:r>
      <w:r>
        <w:t xml:space="preserve"> efficiency. For short distances, travel by train (second class) or e-mobility should be the preferred option.</w:t>
      </w:r>
    </w:p>
    <w:p w:rsidR="008D6EB6" w:rsidP="008D6EB6" w:rsidRDefault="008D6EB6" w14:paraId="3F163340" w14:textId="77777777">
      <w:r>
        <w:t>If they cannot be avoided, CO</w:t>
      </w:r>
      <w:r w:rsidRPr="00B955AE">
        <w:rPr>
          <w:vertAlign w:val="subscript"/>
        </w:rPr>
        <w:t>2</w:t>
      </w:r>
      <w:r>
        <w:t xml:space="preserve"> emissions caused by air travel should be offset. GIZ specifies a budget for this, through which the carbon offsets can be settled against evidence.</w:t>
      </w:r>
    </w:p>
    <w:p w:rsidR="008D6EB6" w:rsidP="008D6EB6" w:rsidRDefault="008D6EB6" w14:paraId="51B8F697" w14:textId="77777777">
      <w:pPr>
        <w:jc w:val="both"/>
      </w:pPr>
      <w:r>
        <w:t xml:space="preserve">There are many different providers in the market for emissions certificates, and they have different climate impact ambitions. The </w:t>
      </w:r>
      <w:hyperlink r:id="rId8">
        <w:r>
          <w:rPr>
            <w:rStyle w:val="Hyperlink"/>
          </w:rPr>
          <w:t>Development and Climate Alliance (German only)</w:t>
        </w:r>
      </w:hyperlink>
      <w:r>
        <w:t xml:space="preserve"> has published a </w:t>
      </w:r>
      <w:hyperlink w:history="1" r:id="rId9">
        <w:r>
          <w:rPr>
            <w:rStyle w:val="Hyperlink"/>
          </w:rPr>
          <w:t>list of standards (German only)</w:t>
        </w:r>
      </w:hyperlink>
      <w:r>
        <w:t>. GIZ recommends using the standards specified there.</w:t>
      </w:r>
    </w:p>
    <w:p w:rsidR="008D6EB6" w:rsidP="008D6EB6" w:rsidRDefault="008D6EB6" w14:paraId="3FD8DE9D" w14:textId="77777777">
      <w:pPr>
        <w:jc w:val="both"/>
      </w:pPr>
    </w:p>
    <w:p w:rsidR="008D6EB6" w:rsidP="008D6EB6" w:rsidRDefault="008D6EB6" w14:paraId="7DE10C1E" w14:textId="77777777">
      <w:pPr>
        <w:jc w:val="both"/>
      </w:pPr>
    </w:p>
    <w:p w:rsidR="008D6EB6" w:rsidP="008D6EB6" w:rsidRDefault="008D6EB6" w14:paraId="3D9AC7FF" w14:textId="77777777">
      <w:r>
        <w:t>Specification of inputs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Pr="005B5606" w:rsidR="008D6EB6" w:rsidTr="00CC632C" w14:paraId="7B66C6E0" w14:textId="77777777">
        <w:trPr>
          <w:trHeight w:val="330"/>
        </w:trPr>
        <w:tc>
          <w:tcPr>
            <w:tcW w:w="310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8D6EB6" w:rsidP="00CC632C" w:rsidRDefault="008D6EB6" w14:paraId="75F74718" w14:textId="77777777">
            <w:pPr>
              <w:spacing w:before="120" w:after="120"/>
              <w:rPr>
                <w:sz w:val="22"/>
                <w:szCs w:val="22"/>
              </w:rPr>
            </w:pPr>
            <w:r w:rsidRPr="005B5606">
              <w:rPr>
                <w:b/>
                <w:sz w:val="22"/>
                <w:szCs w:val="22"/>
              </w:rPr>
              <w:t>Fee days</w:t>
            </w:r>
          </w:p>
        </w:tc>
        <w:tc>
          <w:tcPr>
            <w:tcW w:w="113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8D6EB6" w:rsidP="00CC632C" w:rsidRDefault="008D6EB6" w14:paraId="2A6F4C2C" w14:textId="77777777">
            <w:pPr>
              <w:spacing w:before="120" w:after="120"/>
              <w:rPr>
                <w:rFonts w:eastAsia="Arial" w:cs="Arial"/>
                <w:b/>
                <w:bCs/>
                <w:color w:val="000000" w:themeColor="text1"/>
                <w:sz w:val="22"/>
                <w:szCs w:val="22"/>
              </w:rPr>
            </w:pPr>
            <w:r w:rsidRPr="005B5606">
              <w:rPr>
                <w:b/>
                <w:color w:val="000000" w:themeColor="text1"/>
                <w:sz w:val="22"/>
                <w:szCs w:val="22"/>
              </w:rPr>
              <w:t>Number of experts</w:t>
            </w:r>
          </w:p>
        </w:tc>
        <w:tc>
          <w:tcPr>
            <w:tcW w:w="127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8D6EB6" w:rsidP="00CC632C" w:rsidRDefault="008D6EB6" w14:paraId="0AC9EF8E" w14:textId="77777777">
            <w:pPr>
              <w:spacing w:before="120" w:after="120"/>
              <w:rPr>
                <w:rFonts w:eastAsia="Arial" w:cs="Arial"/>
                <w:b/>
                <w:bCs/>
                <w:color w:val="000000" w:themeColor="text1"/>
                <w:sz w:val="22"/>
                <w:szCs w:val="22"/>
              </w:rPr>
            </w:pPr>
            <w:r w:rsidRPr="005B5606">
              <w:rPr>
                <w:b/>
                <w:color w:val="000000" w:themeColor="text1"/>
                <w:sz w:val="22"/>
                <w:szCs w:val="22"/>
              </w:rPr>
              <w:t>Number of days per expert</w:t>
            </w:r>
          </w:p>
        </w:tc>
        <w:tc>
          <w:tcPr>
            <w:tcW w:w="127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8D6EB6" w:rsidP="00CC632C" w:rsidRDefault="008D6EB6" w14:paraId="7FF7DD91" w14:textId="77777777">
            <w:pPr>
              <w:spacing w:before="120" w:after="120"/>
              <w:rPr>
                <w:rFonts w:eastAsia="Arial" w:cs="Arial"/>
                <w:b/>
                <w:bCs/>
                <w:color w:val="000000" w:themeColor="text1"/>
                <w:sz w:val="22"/>
                <w:szCs w:val="22"/>
              </w:rPr>
            </w:pPr>
            <w:r w:rsidRPr="005B5606">
              <w:rPr>
                <w:b/>
                <w:color w:val="000000" w:themeColor="text1"/>
                <w:sz w:val="22"/>
                <w:szCs w:val="22"/>
              </w:rPr>
              <w:t>Total</w:t>
            </w:r>
          </w:p>
        </w:tc>
        <w:tc>
          <w:tcPr>
            <w:tcW w:w="311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8D6EB6" w:rsidP="00CC632C" w:rsidRDefault="008D6EB6" w14:paraId="62FC12B6" w14:textId="77777777">
            <w:pPr>
              <w:spacing w:before="120" w:after="120"/>
              <w:rPr>
                <w:sz w:val="22"/>
                <w:szCs w:val="22"/>
              </w:rPr>
            </w:pPr>
            <w:r w:rsidRPr="005B5606">
              <w:rPr>
                <w:b/>
                <w:color w:val="000000" w:themeColor="text1"/>
                <w:sz w:val="22"/>
                <w:szCs w:val="22"/>
              </w:rPr>
              <w:t>Comments</w:t>
            </w:r>
          </w:p>
        </w:tc>
      </w:tr>
      <w:tr w:rsidR="008D6EB6" w:rsidTr="00CC632C" w14:paraId="40864CAA"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Pr="001935C5" w:rsidR="008D6EB6" w:rsidP="00CC632C" w:rsidRDefault="008D6EB6" w14:paraId="30E87BC2" w14:textId="77777777">
            <w:pPr>
              <w:spacing w:before="120" w:after="120"/>
              <w:rPr>
                <w:rFonts w:eastAsia="Arial" w:cs="Arial"/>
              </w:rPr>
            </w:pPr>
            <w:r>
              <w:rPr>
                <w:b/>
                <w:color w:val="000000" w:themeColor="text1"/>
              </w:rPr>
              <w:t>Designation of TL</w:t>
            </w:r>
          </w:p>
        </w:tc>
        <w:tc>
          <w:tcPr>
            <w:tcW w:w="1134" w:type="dxa"/>
            <w:tcBorders>
              <w:top w:val="single" w:color="auto" w:sz="8" w:space="0"/>
              <w:left w:val="single" w:color="auto" w:sz="8" w:space="0"/>
              <w:bottom w:val="single" w:color="auto" w:sz="8" w:space="0"/>
              <w:right w:val="single" w:color="auto" w:sz="8" w:space="0"/>
            </w:tcBorders>
          </w:tcPr>
          <w:p w:rsidRPr="00332464" w:rsidR="008D6EB6" w:rsidP="00CC632C" w:rsidRDefault="008D6EB6" w14:paraId="61E08908" w14:textId="77777777">
            <w:pPr>
              <w:spacing w:before="120" w:after="120"/>
              <w:rPr>
                <w:rFonts w:eastAsia="Arial" w:cs="Arial"/>
                <w:b/>
                <w:bCs/>
                <w:color w:val="000000" w:themeColor="text1"/>
              </w:rPr>
            </w:pPr>
            <w:r>
              <w:rPr>
                <w:rFonts w:eastAsia="Arial" w:cs="Arial"/>
                <w:b/>
                <w:color w:val="000000" w:themeColor="text1"/>
              </w:rPr>
              <w:t>1</w:t>
            </w:r>
          </w:p>
        </w:tc>
        <w:tc>
          <w:tcPr>
            <w:tcW w:w="1276" w:type="dxa"/>
            <w:tcBorders>
              <w:top w:val="single" w:color="auto" w:sz="8" w:space="0"/>
              <w:left w:val="single" w:color="auto" w:sz="8" w:space="0"/>
              <w:bottom w:val="single" w:color="auto" w:sz="8" w:space="0"/>
              <w:right w:val="single" w:color="auto" w:sz="8" w:space="0"/>
            </w:tcBorders>
          </w:tcPr>
          <w:p w:rsidRPr="00332464" w:rsidR="008D6EB6" w:rsidP="00CC632C" w:rsidRDefault="008D6EB6" w14:paraId="7DF5E3A6" w14:textId="3DFDC812">
            <w:pPr>
              <w:spacing w:before="120" w:after="120"/>
              <w:rPr>
                <w:rFonts w:eastAsia="Arial" w:cs="Arial"/>
                <w:b/>
                <w:bCs/>
                <w:color w:val="000000" w:themeColor="text1"/>
              </w:rPr>
            </w:pPr>
            <w:r>
              <w:rPr>
                <w:rFonts w:eastAsia="Arial" w:cs="Arial"/>
                <w:b/>
                <w:color w:val="000000" w:themeColor="text1"/>
              </w:rPr>
              <w:t>2</w:t>
            </w:r>
            <w:r w:rsidR="007868F7">
              <w:rPr>
                <w:rFonts w:eastAsia="Arial" w:cs="Arial"/>
                <w:b/>
                <w:color w:val="000000" w:themeColor="text1"/>
              </w:rPr>
              <w:t>5</w:t>
            </w:r>
          </w:p>
        </w:tc>
        <w:tc>
          <w:tcPr>
            <w:tcW w:w="1275" w:type="dxa"/>
            <w:tcBorders>
              <w:top w:val="single" w:color="auto" w:sz="8" w:space="0"/>
              <w:left w:val="single" w:color="auto" w:sz="8" w:space="0"/>
              <w:bottom w:val="single" w:color="auto" w:sz="8" w:space="0"/>
              <w:right w:val="single" w:color="auto" w:sz="8" w:space="0"/>
            </w:tcBorders>
          </w:tcPr>
          <w:p w:rsidRPr="00332464" w:rsidR="008D6EB6" w:rsidP="00CC632C" w:rsidRDefault="007868F7" w14:paraId="5D2B5F26" w14:textId="1A7CBBC9">
            <w:pPr>
              <w:spacing w:before="120" w:after="120"/>
              <w:rPr>
                <w:rFonts w:eastAsia="Arial" w:cs="Arial"/>
                <w:b/>
                <w:bCs/>
                <w:color w:val="000000" w:themeColor="text1"/>
              </w:rPr>
            </w:pPr>
            <w:r>
              <w:rPr>
                <w:rFonts w:eastAsia="Arial" w:cs="Arial"/>
                <w:b/>
                <w:color w:val="000000" w:themeColor="text1"/>
              </w:rPr>
              <w:t>25</w:t>
            </w:r>
          </w:p>
        </w:tc>
        <w:tc>
          <w:tcPr>
            <w:tcW w:w="3119" w:type="dxa"/>
            <w:tcBorders>
              <w:top w:val="single" w:color="auto" w:sz="8" w:space="0"/>
              <w:left w:val="single" w:color="auto" w:sz="8" w:space="0"/>
              <w:bottom w:val="single" w:color="auto" w:sz="8" w:space="0"/>
              <w:right w:val="single" w:color="auto" w:sz="8" w:space="0"/>
            </w:tcBorders>
          </w:tcPr>
          <w:p w:rsidR="008D6EB6" w:rsidP="00CC632C" w:rsidRDefault="008D6EB6" w14:paraId="63EE1AC8" w14:textId="77777777">
            <w:pPr>
              <w:spacing w:before="120" w:after="120"/>
            </w:pPr>
            <w:r w:rsidRPr="001261F8">
              <w:fldChar w:fldCharType="begin" w:fldLock="1">
                <w:ffData>
                  <w:name w:val="Text59"/>
                  <w:enabled/>
                  <w:calcOnExit w:val="0"/>
                  <w:textInput/>
                </w:ffData>
              </w:fldChar>
            </w:r>
            <w:r w:rsidRPr="001261F8">
              <w:instrText xml:space="preserve"> FORMTEXT </w:instrText>
            </w:r>
            <w:r w:rsidRPr="001261F8">
              <w:fldChar w:fldCharType="separate"/>
            </w:r>
            <w:r>
              <w:t>     </w:t>
            </w:r>
            <w:r w:rsidRPr="001261F8">
              <w:fldChar w:fldCharType="end"/>
            </w:r>
          </w:p>
        </w:tc>
      </w:tr>
      <w:tr w:rsidR="008D6EB6" w:rsidTr="00CC632C" w14:paraId="490059E4"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Pr="001935C5" w:rsidR="008D6EB6" w:rsidP="00CC632C" w:rsidRDefault="008D6EB6" w14:paraId="7B37DFB5" w14:textId="77777777">
            <w:pPr>
              <w:spacing w:before="120" w:after="120"/>
              <w:rPr>
                <w:rFonts w:eastAsia="Arial" w:cs="Arial"/>
              </w:rPr>
            </w:pPr>
            <w:r>
              <w:rPr>
                <w:b/>
                <w:color w:val="000000" w:themeColor="text1"/>
              </w:rPr>
              <w:t>Designation of key expert</w:t>
            </w:r>
          </w:p>
        </w:tc>
        <w:tc>
          <w:tcPr>
            <w:tcW w:w="1134" w:type="dxa"/>
            <w:tcBorders>
              <w:top w:val="single" w:color="auto" w:sz="8" w:space="0"/>
              <w:left w:val="single" w:color="auto" w:sz="8" w:space="0"/>
              <w:bottom w:val="single" w:color="auto" w:sz="8" w:space="0"/>
              <w:right w:val="single" w:color="auto" w:sz="8" w:space="0"/>
            </w:tcBorders>
          </w:tcPr>
          <w:p w:rsidRPr="00332464" w:rsidR="008D6EB6" w:rsidP="00CC632C" w:rsidRDefault="008D6EB6" w14:paraId="298E2DAC" w14:textId="77777777">
            <w:pPr>
              <w:spacing w:before="120" w:after="120"/>
              <w:rPr>
                <w:rFonts w:eastAsia="Arial" w:cs="Arial"/>
                <w:b/>
                <w:bCs/>
                <w:color w:val="000000" w:themeColor="text1"/>
              </w:rPr>
            </w:pPr>
            <w:r>
              <w:rPr>
                <w:rFonts w:eastAsia="Arial" w:cs="Arial"/>
                <w:b/>
                <w:color w:val="000000" w:themeColor="text1"/>
              </w:rPr>
              <w:t>4</w:t>
            </w:r>
          </w:p>
        </w:tc>
        <w:tc>
          <w:tcPr>
            <w:tcW w:w="1276" w:type="dxa"/>
            <w:tcBorders>
              <w:top w:val="single" w:color="auto" w:sz="8" w:space="0"/>
              <w:left w:val="single" w:color="auto" w:sz="8" w:space="0"/>
              <w:bottom w:val="single" w:color="auto" w:sz="8" w:space="0"/>
              <w:right w:val="single" w:color="auto" w:sz="8" w:space="0"/>
            </w:tcBorders>
          </w:tcPr>
          <w:p w:rsidRPr="00332464" w:rsidR="008D6EB6" w:rsidP="00CC632C" w:rsidRDefault="00BC753D" w14:paraId="4E7AF055" w14:textId="7E2CB1E4">
            <w:pPr>
              <w:spacing w:before="120" w:after="120"/>
              <w:rPr>
                <w:rFonts w:eastAsia="Arial" w:cs="Arial"/>
                <w:b/>
                <w:bCs/>
                <w:color w:val="000000" w:themeColor="text1"/>
              </w:rPr>
            </w:pPr>
            <w:r>
              <w:rPr>
                <w:rFonts w:eastAsia="Arial" w:cs="Arial"/>
                <w:b/>
                <w:color w:val="000000" w:themeColor="text1"/>
              </w:rPr>
              <w:t>4</w:t>
            </w:r>
            <w:r w:rsidR="008D6EB6">
              <w:rPr>
                <w:rFonts w:eastAsia="Arial" w:cs="Arial"/>
                <w:b/>
                <w:color w:val="000000" w:themeColor="text1"/>
              </w:rPr>
              <w:t>0</w:t>
            </w:r>
          </w:p>
        </w:tc>
        <w:tc>
          <w:tcPr>
            <w:tcW w:w="1275" w:type="dxa"/>
            <w:tcBorders>
              <w:top w:val="single" w:color="auto" w:sz="8" w:space="0"/>
              <w:left w:val="single" w:color="auto" w:sz="8" w:space="0"/>
              <w:bottom w:val="single" w:color="auto" w:sz="8" w:space="0"/>
              <w:right w:val="single" w:color="auto" w:sz="8" w:space="0"/>
            </w:tcBorders>
          </w:tcPr>
          <w:p w:rsidRPr="00332464" w:rsidR="008D6EB6" w:rsidP="00CC632C" w:rsidRDefault="008D6EB6" w14:paraId="5D62C658" w14:textId="1981E63A">
            <w:pPr>
              <w:spacing w:before="120" w:after="120"/>
              <w:rPr>
                <w:rFonts w:eastAsia="Arial" w:cs="Arial"/>
                <w:b/>
                <w:bCs/>
                <w:color w:val="000000" w:themeColor="text1"/>
              </w:rPr>
            </w:pPr>
            <w:r>
              <w:rPr>
                <w:rFonts w:eastAsia="Arial" w:cs="Arial"/>
                <w:b/>
                <w:color w:val="000000" w:themeColor="text1"/>
              </w:rPr>
              <w:t>1</w:t>
            </w:r>
            <w:r w:rsidR="00BC753D">
              <w:rPr>
                <w:rFonts w:eastAsia="Arial" w:cs="Arial"/>
                <w:b/>
                <w:color w:val="000000" w:themeColor="text1"/>
              </w:rPr>
              <w:t>6</w:t>
            </w:r>
            <w:r>
              <w:rPr>
                <w:rFonts w:eastAsia="Arial" w:cs="Arial"/>
                <w:b/>
                <w:color w:val="000000" w:themeColor="text1"/>
              </w:rPr>
              <w:t>0</w:t>
            </w:r>
          </w:p>
        </w:tc>
        <w:tc>
          <w:tcPr>
            <w:tcW w:w="3119" w:type="dxa"/>
            <w:tcBorders>
              <w:top w:val="single" w:color="auto" w:sz="8" w:space="0"/>
              <w:left w:val="single" w:color="auto" w:sz="8" w:space="0"/>
              <w:bottom w:val="single" w:color="auto" w:sz="8" w:space="0"/>
              <w:right w:val="single" w:color="auto" w:sz="8" w:space="0"/>
            </w:tcBorders>
          </w:tcPr>
          <w:p w:rsidR="008D6EB6" w:rsidP="00CC632C" w:rsidRDefault="008D6EB6" w14:paraId="315FF32A" w14:textId="77777777">
            <w:pPr>
              <w:spacing w:before="120" w:after="120"/>
            </w:pPr>
            <w:r>
              <w:t xml:space="preserve"> </w:t>
            </w:r>
            <w:r w:rsidRPr="001261F8">
              <w:fldChar w:fldCharType="begin" w:fldLock="1">
                <w:ffData>
                  <w:name w:val="Text59"/>
                  <w:enabled/>
                  <w:calcOnExit w:val="0"/>
                  <w:textInput/>
                </w:ffData>
              </w:fldChar>
            </w:r>
            <w:r w:rsidRPr="001261F8">
              <w:instrText xml:space="preserve"> FORMTEXT </w:instrText>
            </w:r>
            <w:r w:rsidRPr="001261F8">
              <w:fldChar w:fldCharType="separate"/>
            </w:r>
            <w:r>
              <w:t>     </w:t>
            </w:r>
            <w:r w:rsidRPr="001261F8">
              <w:fldChar w:fldCharType="end"/>
            </w:r>
          </w:p>
        </w:tc>
      </w:tr>
      <w:tr w:rsidRPr="005B5606" w:rsidR="008D6EB6" w:rsidTr="00CC632C" w14:paraId="5342EB0C" w14:textId="77777777">
        <w:trPr>
          <w:trHeight w:val="330"/>
        </w:trPr>
        <w:tc>
          <w:tcPr>
            <w:tcW w:w="310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8D6EB6" w:rsidP="00CC632C" w:rsidRDefault="008D6EB6" w14:paraId="2D854C2E" w14:textId="77777777">
            <w:pPr>
              <w:spacing w:before="120" w:after="120"/>
              <w:rPr>
                <w:sz w:val="22"/>
                <w:szCs w:val="22"/>
              </w:rPr>
            </w:pPr>
            <w:r w:rsidRPr="005B5606">
              <w:rPr>
                <w:b/>
                <w:color w:val="000000" w:themeColor="text1"/>
                <w:sz w:val="22"/>
                <w:szCs w:val="22"/>
              </w:rPr>
              <w:t>Travel expenses</w:t>
            </w:r>
          </w:p>
        </w:tc>
        <w:tc>
          <w:tcPr>
            <w:tcW w:w="113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8D6EB6" w:rsidP="00CC632C" w:rsidRDefault="008D6EB6" w14:paraId="6DC85E12" w14:textId="77777777">
            <w:pPr>
              <w:spacing w:before="120" w:after="120"/>
              <w:rPr>
                <w:rFonts w:eastAsia="Arial" w:cs="Arial"/>
                <w:b/>
                <w:bCs/>
                <w:color w:val="000000" w:themeColor="text1"/>
                <w:sz w:val="22"/>
                <w:szCs w:val="22"/>
              </w:rPr>
            </w:pPr>
            <w:r w:rsidRPr="005B5606">
              <w:rPr>
                <w:b/>
                <w:color w:val="000000" w:themeColor="text1"/>
                <w:sz w:val="22"/>
                <w:szCs w:val="22"/>
              </w:rPr>
              <w:t>Quantity</w:t>
            </w:r>
          </w:p>
        </w:tc>
        <w:tc>
          <w:tcPr>
            <w:tcW w:w="127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8D6EB6" w:rsidP="00CC632C" w:rsidRDefault="008D6EB6" w14:paraId="3ACDBED1" w14:textId="77777777">
            <w:pPr>
              <w:spacing w:before="120" w:after="120"/>
              <w:rPr>
                <w:rFonts w:eastAsia="Arial" w:cs="Arial"/>
                <w:b/>
                <w:bCs/>
                <w:color w:val="000000" w:themeColor="text1"/>
                <w:sz w:val="22"/>
                <w:szCs w:val="22"/>
              </w:rPr>
            </w:pPr>
            <w:r w:rsidRPr="005B5606">
              <w:rPr>
                <w:b/>
                <w:color w:val="000000" w:themeColor="text1"/>
                <w:sz w:val="22"/>
                <w:szCs w:val="22"/>
              </w:rPr>
              <w:t>Number per expert</w:t>
            </w:r>
          </w:p>
        </w:tc>
        <w:tc>
          <w:tcPr>
            <w:tcW w:w="127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8D6EB6" w:rsidP="00CC632C" w:rsidRDefault="008D6EB6" w14:paraId="021E2F85" w14:textId="77777777">
            <w:pPr>
              <w:spacing w:before="120" w:after="120"/>
              <w:rPr>
                <w:rFonts w:eastAsia="Arial" w:cs="Arial"/>
                <w:b/>
                <w:bCs/>
                <w:color w:val="000000" w:themeColor="text1"/>
                <w:sz w:val="22"/>
                <w:szCs w:val="22"/>
              </w:rPr>
            </w:pPr>
            <w:r w:rsidRPr="005B5606">
              <w:rPr>
                <w:b/>
                <w:color w:val="000000" w:themeColor="text1"/>
                <w:sz w:val="22"/>
                <w:szCs w:val="22"/>
              </w:rPr>
              <w:t>Total</w:t>
            </w:r>
          </w:p>
        </w:tc>
        <w:tc>
          <w:tcPr>
            <w:tcW w:w="311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8D6EB6" w:rsidP="00CC632C" w:rsidRDefault="008D6EB6" w14:paraId="5B11C1C1" w14:textId="77777777">
            <w:pPr>
              <w:spacing w:before="120" w:after="120"/>
              <w:rPr>
                <w:sz w:val="22"/>
                <w:szCs w:val="22"/>
              </w:rPr>
            </w:pPr>
            <w:r w:rsidRPr="005B5606">
              <w:rPr>
                <w:b/>
                <w:color w:val="000000" w:themeColor="text1"/>
                <w:sz w:val="22"/>
                <w:szCs w:val="22"/>
              </w:rPr>
              <w:t>Comments</w:t>
            </w:r>
          </w:p>
        </w:tc>
      </w:tr>
      <w:tr w:rsidR="008D6EB6" w:rsidTr="00CC632C" w14:paraId="24F85A68"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Pr="008D6EB6" w:rsidR="008D6EB6" w:rsidP="008D6EB6" w:rsidRDefault="008D6EB6" w14:paraId="381A06F1" w14:textId="53DE9630">
            <w:pPr>
              <w:spacing w:before="120" w:after="120"/>
              <w:rPr>
                <w:rFonts w:eastAsia="Arial" w:cs="Arial"/>
                <w:b/>
                <w:bCs/>
                <w:color w:val="000000" w:themeColor="text1"/>
              </w:rPr>
            </w:pPr>
            <w:r>
              <w:rPr>
                <w:b/>
                <w:color w:val="000000" w:themeColor="text1"/>
              </w:rPr>
              <w:t>Per-diem allowance in country of assignment</w:t>
            </w:r>
          </w:p>
        </w:tc>
        <w:tc>
          <w:tcPr>
            <w:tcW w:w="1134" w:type="dxa"/>
            <w:tcBorders>
              <w:top w:val="single" w:color="auto" w:sz="8" w:space="0"/>
              <w:left w:val="single" w:color="auto" w:sz="8" w:space="0"/>
              <w:bottom w:val="single" w:color="auto" w:sz="8" w:space="0"/>
              <w:right w:val="single" w:color="auto" w:sz="8" w:space="0"/>
            </w:tcBorders>
          </w:tcPr>
          <w:p w:rsidRPr="00332464" w:rsidR="008D6EB6" w:rsidP="00CC632C" w:rsidRDefault="008D6EB6" w14:paraId="59891CB2" w14:textId="77777777">
            <w:pPr>
              <w:spacing w:before="120" w:after="120"/>
              <w:rPr>
                <w:rFonts w:eastAsia="Arial" w:cs="Arial"/>
                <w:b/>
                <w:bCs/>
                <w:color w:val="000000" w:themeColor="text1"/>
              </w:rPr>
            </w:pPr>
            <w:r>
              <w:rPr>
                <w:rFonts w:eastAsia="Arial" w:cs="Arial"/>
                <w:b/>
                <w:color w:val="000000" w:themeColor="text1"/>
              </w:rPr>
              <w:t>1</w:t>
            </w:r>
          </w:p>
        </w:tc>
        <w:tc>
          <w:tcPr>
            <w:tcW w:w="1276" w:type="dxa"/>
            <w:tcBorders>
              <w:top w:val="single" w:color="auto" w:sz="8" w:space="0"/>
              <w:left w:val="single" w:color="auto" w:sz="8" w:space="0"/>
              <w:bottom w:val="single" w:color="auto" w:sz="8" w:space="0"/>
              <w:right w:val="single" w:color="auto" w:sz="8" w:space="0"/>
            </w:tcBorders>
          </w:tcPr>
          <w:p w:rsidRPr="00332464" w:rsidR="008D6EB6" w:rsidP="00CC632C" w:rsidRDefault="008D6EB6" w14:paraId="7C1ECE00" w14:textId="77777777">
            <w:pPr>
              <w:spacing w:before="120" w:after="120"/>
              <w:rPr>
                <w:rFonts w:eastAsia="Arial" w:cs="Arial"/>
                <w:b/>
                <w:bCs/>
                <w:color w:val="000000" w:themeColor="text1"/>
              </w:rPr>
            </w:pPr>
            <w:r>
              <w:rPr>
                <w:rFonts w:eastAsia="Arial" w:cs="Arial"/>
                <w:b/>
                <w:color w:val="000000" w:themeColor="text1"/>
              </w:rPr>
              <w:t>5</w:t>
            </w:r>
          </w:p>
        </w:tc>
        <w:tc>
          <w:tcPr>
            <w:tcW w:w="1275" w:type="dxa"/>
            <w:tcBorders>
              <w:top w:val="single" w:color="auto" w:sz="8" w:space="0"/>
              <w:left w:val="single" w:color="auto" w:sz="8" w:space="0"/>
              <w:bottom w:val="single" w:color="auto" w:sz="8" w:space="0"/>
              <w:right w:val="single" w:color="auto" w:sz="8" w:space="0"/>
            </w:tcBorders>
          </w:tcPr>
          <w:p w:rsidRPr="00332464" w:rsidR="008D6EB6" w:rsidP="00CC632C" w:rsidRDefault="008D6EB6" w14:paraId="44D1C113" w14:textId="77777777">
            <w:pPr>
              <w:spacing w:before="120" w:after="120"/>
              <w:rPr>
                <w:rFonts w:eastAsia="Arial" w:cs="Arial"/>
                <w:b/>
                <w:bCs/>
                <w:color w:val="000000" w:themeColor="text1"/>
              </w:rPr>
            </w:pPr>
            <w:r>
              <w:rPr>
                <w:rFonts w:eastAsia="Arial" w:cs="Arial"/>
                <w:b/>
                <w:color w:val="000000" w:themeColor="text1"/>
              </w:rPr>
              <w:t>5</w:t>
            </w:r>
          </w:p>
        </w:tc>
        <w:tc>
          <w:tcPr>
            <w:tcW w:w="3119" w:type="dxa"/>
            <w:tcBorders>
              <w:top w:val="single" w:color="auto" w:sz="8" w:space="0"/>
              <w:left w:val="single" w:color="auto" w:sz="8" w:space="0"/>
              <w:bottom w:val="single" w:color="auto" w:sz="8" w:space="0"/>
              <w:right w:val="single" w:color="auto" w:sz="8" w:space="0"/>
            </w:tcBorders>
          </w:tcPr>
          <w:p w:rsidR="008D6EB6" w:rsidP="00CC632C" w:rsidRDefault="008D6EB6" w14:paraId="3DE8BF1C" w14:textId="77777777">
            <w:pPr>
              <w:spacing w:before="120" w:after="120"/>
              <w:rPr>
                <w:rFonts w:eastAsia="Arial" w:cs="Arial"/>
              </w:rPr>
            </w:pPr>
            <w:r w:rsidRPr="001261F8">
              <w:fldChar w:fldCharType="begin" w:fldLock="1">
                <w:ffData>
                  <w:name w:val="Text59"/>
                  <w:enabled/>
                  <w:calcOnExit w:val="0"/>
                  <w:textInput/>
                </w:ffData>
              </w:fldChar>
            </w:r>
            <w:r w:rsidRPr="001261F8">
              <w:instrText xml:space="preserve"> FORMTEXT </w:instrText>
            </w:r>
            <w:r w:rsidRPr="001261F8">
              <w:fldChar w:fldCharType="separate"/>
            </w:r>
            <w:r>
              <w:t>     </w:t>
            </w:r>
            <w:r w:rsidRPr="001261F8">
              <w:fldChar w:fldCharType="end"/>
            </w:r>
          </w:p>
        </w:tc>
      </w:tr>
      <w:tr w:rsidRPr="005B5606" w:rsidR="008D6EB6" w:rsidTr="00CC632C" w14:paraId="7B8CE50F" w14:textId="77777777">
        <w:trPr>
          <w:trHeight w:val="330"/>
        </w:trPr>
        <w:tc>
          <w:tcPr>
            <w:tcW w:w="310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8D6EB6" w:rsidP="00CC632C" w:rsidRDefault="008D6EB6" w14:paraId="66B11B53" w14:textId="77777777">
            <w:pPr>
              <w:spacing w:before="120" w:after="120"/>
              <w:rPr>
                <w:sz w:val="22"/>
                <w:szCs w:val="22"/>
              </w:rPr>
            </w:pPr>
            <w:r w:rsidRPr="005B5606">
              <w:rPr>
                <w:b/>
                <w:color w:val="000000" w:themeColor="text1"/>
                <w:sz w:val="22"/>
                <w:szCs w:val="22"/>
              </w:rPr>
              <w:t>Transport</w:t>
            </w:r>
          </w:p>
        </w:tc>
        <w:tc>
          <w:tcPr>
            <w:tcW w:w="113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8D6EB6" w:rsidP="00CC632C" w:rsidRDefault="008D6EB6" w14:paraId="33722D4C" w14:textId="77777777">
            <w:pPr>
              <w:spacing w:before="120" w:after="120"/>
              <w:rPr>
                <w:rFonts w:eastAsia="Arial" w:cs="Arial"/>
                <w:b/>
                <w:bCs/>
                <w:color w:val="000000" w:themeColor="text1"/>
                <w:sz w:val="22"/>
                <w:szCs w:val="22"/>
              </w:rPr>
            </w:pPr>
            <w:r w:rsidRPr="005B5606">
              <w:rPr>
                <w:b/>
                <w:color w:val="000000" w:themeColor="text1"/>
                <w:sz w:val="22"/>
                <w:szCs w:val="22"/>
              </w:rPr>
              <w:t>Quantity</w:t>
            </w:r>
          </w:p>
        </w:tc>
        <w:tc>
          <w:tcPr>
            <w:tcW w:w="127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8D6EB6" w:rsidP="00CC632C" w:rsidRDefault="008D6EB6" w14:paraId="3E4096E6" w14:textId="77777777">
            <w:pPr>
              <w:spacing w:before="120" w:after="120"/>
              <w:rPr>
                <w:rFonts w:eastAsia="Arial" w:cs="Arial"/>
                <w:b/>
                <w:bCs/>
                <w:color w:val="000000" w:themeColor="text1"/>
                <w:sz w:val="22"/>
                <w:szCs w:val="22"/>
              </w:rPr>
            </w:pPr>
            <w:r w:rsidRPr="005B5606">
              <w:rPr>
                <w:b/>
                <w:color w:val="000000" w:themeColor="text1"/>
                <w:sz w:val="22"/>
                <w:szCs w:val="22"/>
              </w:rPr>
              <w:t>Number per expert</w:t>
            </w:r>
          </w:p>
        </w:tc>
        <w:tc>
          <w:tcPr>
            <w:tcW w:w="127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8D6EB6" w:rsidP="00CC632C" w:rsidRDefault="008D6EB6" w14:paraId="4EE9CAAC" w14:textId="77777777">
            <w:pPr>
              <w:spacing w:before="120" w:after="120"/>
              <w:rPr>
                <w:rFonts w:eastAsia="Arial" w:cs="Arial"/>
                <w:b/>
                <w:bCs/>
                <w:color w:val="000000" w:themeColor="text1"/>
                <w:sz w:val="22"/>
                <w:szCs w:val="22"/>
              </w:rPr>
            </w:pPr>
            <w:r w:rsidRPr="005B5606">
              <w:rPr>
                <w:b/>
                <w:color w:val="000000" w:themeColor="text1"/>
                <w:sz w:val="22"/>
                <w:szCs w:val="22"/>
              </w:rPr>
              <w:t>Total</w:t>
            </w:r>
          </w:p>
        </w:tc>
        <w:tc>
          <w:tcPr>
            <w:tcW w:w="311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8D6EB6" w:rsidP="00CC632C" w:rsidRDefault="008D6EB6" w14:paraId="7A110F82" w14:textId="77777777">
            <w:pPr>
              <w:spacing w:before="120" w:after="120"/>
              <w:rPr>
                <w:sz w:val="22"/>
                <w:szCs w:val="22"/>
              </w:rPr>
            </w:pPr>
            <w:r w:rsidRPr="005B5606">
              <w:rPr>
                <w:b/>
                <w:color w:val="000000" w:themeColor="text1"/>
                <w:sz w:val="22"/>
                <w:szCs w:val="22"/>
              </w:rPr>
              <w:t>Comments</w:t>
            </w:r>
          </w:p>
        </w:tc>
      </w:tr>
      <w:tr w:rsidR="008D6EB6" w:rsidTr="00CC632C" w14:paraId="43C13ADD"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Pr="00727348" w:rsidR="008D6EB6" w:rsidP="00CC632C" w:rsidRDefault="008D6EB6" w14:paraId="673C73F2" w14:textId="77777777">
            <w:pPr>
              <w:spacing w:before="120" w:after="120"/>
              <w:rPr>
                <w:rFonts w:eastAsia="Arial" w:cs="Arial"/>
                <w:b/>
                <w:bCs/>
                <w:color w:val="000000" w:themeColor="text1"/>
              </w:rPr>
            </w:pPr>
            <w:r>
              <w:rPr>
                <w:b/>
                <w:color w:val="000000" w:themeColor="text1"/>
              </w:rPr>
              <w:t>CO</w:t>
            </w:r>
            <w:r w:rsidRPr="00B955AE">
              <w:rPr>
                <w:b/>
                <w:color w:val="000000" w:themeColor="text1"/>
                <w:vertAlign w:val="subscript"/>
              </w:rPr>
              <w:t>2</w:t>
            </w:r>
            <w:r>
              <w:rPr>
                <w:b/>
                <w:color w:val="000000" w:themeColor="text1"/>
              </w:rPr>
              <w:t xml:space="preserve"> compensation for air travel</w:t>
            </w:r>
          </w:p>
        </w:tc>
        <w:tc>
          <w:tcPr>
            <w:tcW w:w="1134" w:type="dxa"/>
            <w:tcBorders>
              <w:top w:val="single" w:color="auto" w:sz="8" w:space="0"/>
              <w:left w:val="single" w:color="auto" w:sz="8" w:space="0"/>
              <w:bottom w:val="single" w:color="auto" w:sz="8" w:space="0"/>
              <w:right w:val="single" w:color="auto" w:sz="8" w:space="0"/>
            </w:tcBorders>
          </w:tcPr>
          <w:p w:rsidRPr="00332464" w:rsidR="008D6EB6" w:rsidP="00CC632C" w:rsidRDefault="008D6EB6" w14:paraId="153902BA" w14:textId="77777777">
            <w:pPr>
              <w:spacing w:before="120" w:after="120"/>
              <w:rPr>
                <w:rFonts w:eastAsia="Arial" w:cs="Arial"/>
                <w:b/>
                <w:bCs/>
                <w:color w:val="000000" w:themeColor="text1"/>
              </w:rPr>
            </w:pPr>
            <w:r w:rsidRPr="00332464">
              <w:rPr>
                <w:rFonts w:eastAsia="Arial" w:cs="Arial"/>
                <w:b/>
                <w:color w:val="000000" w:themeColor="text1"/>
              </w:rPr>
              <w:fldChar w:fldCharType="begin" w:fldLock="1">
                <w:ffData>
                  <w:name w:val="Text59"/>
                  <w:enabled/>
                  <w:calcOnExit w:val="0"/>
                  <w:textInput/>
                </w:ffData>
              </w:fldChar>
            </w:r>
            <w:r w:rsidRPr="00332464">
              <w:rPr>
                <w:rFonts w:eastAsia="Arial" w:cs="Arial"/>
                <w:b/>
                <w:color w:val="000000" w:themeColor="text1"/>
              </w:rPr>
              <w:instrText xml:space="preserve"> FORMTEXT </w:instrText>
            </w:r>
            <w:r w:rsidRPr="00332464">
              <w:rPr>
                <w:rFonts w:eastAsia="Arial" w:cs="Arial"/>
                <w:b/>
                <w:color w:val="000000" w:themeColor="text1"/>
              </w:rPr>
            </w:r>
            <w:r w:rsidRPr="00332464">
              <w:rPr>
                <w:rFonts w:eastAsia="Arial" w:cs="Arial"/>
                <w:b/>
                <w:color w:val="000000" w:themeColor="text1"/>
              </w:rPr>
              <w:fldChar w:fldCharType="separate"/>
            </w:r>
            <w:r>
              <w:rPr>
                <w:b/>
                <w:color w:val="000000" w:themeColor="text1"/>
              </w:rPr>
              <w:t>     </w:t>
            </w:r>
            <w:r w:rsidRPr="00332464">
              <w:rPr>
                <w:rFonts w:eastAsia="Arial" w:cs="Arial"/>
                <w:b/>
                <w:color w:val="000000" w:themeColor="text1"/>
              </w:rPr>
              <w:fldChar w:fldCharType="end"/>
            </w:r>
          </w:p>
        </w:tc>
        <w:tc>
          <w:tcPr>
            <w:tcW w:w="1276" w:type="dxa"/>
            <w:tcBorders>
              <w:top w:val="single" w:color="auto" w:sz="8" w:space="0"/>
              <w:left w:val="single" w:color="auto" w:sz="8" w:space="0"/>
              <w:bottom w:val="single" w:color="auto" w:sz="8" w:space="0"/>
              <w:right w:val="single" w:color="auto" w:sz="8" w:space="0"/>
            </w:tcBorders>
          </w:tcPr>
          <w:p w:rsidRPr="00332464" w:rsidR="008D6EB6" w:rsidP="00CC632C" w:rsidRDefault="008D6EB6" w14:paraId="472A5E0E" w14:textId="77777777">
            <w:pPr>
              <w:spacing w:before="120" w:after="120"/>
              <w:rPr>
                <w:rFonts w:eastAsia="Arial" w:cs="Arial"/>
                <w:b/>
                <w:bCs/>
                <w:color w:val="000000" w:themeColor="text1"/>
              </w:rPr>
            </w:pPr>
            <w:r w:rsidRPr="00332464">
              <w:rPr>
                <w:rFonts w:eastAsia="Arial" w:cs="Arial"/>
                <w:b/>
                <w:color w:val="000000" w:themeColor="text1"/>
              </w:rPr>
              <w:fldChar w:fldCharType="begin" w:fldLock="1">
                <w:ffData>
                  <w:name w:val="Text59"/>
                  <w:enabled/>
                  <w:calcOnExit w:val="0"/>
                  <w:textInput/>
                </w:ffData>
              </w:fldChar>
            </w:r>
            <w:r w:rsidRPr="00332464">
              <w:rPr>
                <w:rFonts w:eastAsia="Arial" w:cs="Arial"/>
                <w:b/>
                <w:color w:val="000000" w:themeColor="text1"/>
              </w:rPr>
              <w:instrText xml:space="preserve"> FORMTEXT </w:instrText>
            </w:r>
            <w:r w:rsidRPr="00332464">
              <w:rPr>
                <w:rFonts w:eastAsia="Arial" w:cs="Arial"/>
                <w:b/>
                <w:color w:val="000000" w:themeColor="text1"/>
              </w:rPr>
            </w:r>
            <w:r w:rsidRPr="00332464">
              <w:rPr>
                <w:rFonts w:eastAsia="Arial" w:cs="Arial"/>
                <w:b/>
                <w:color w:val="000000" w:themeColor="text1"/>
              </w:rPr>
              <w:fldChar w:fldCharType="separate"/>
            </w:r>
            <w:r>
              <w:rPr>
                <w:b/>
                <w:color w:val="000000" w:themeColor="text1"/>
              </w:rPr>
              <w:t>     </w:t>
            </w:r>
            <w:r w:rsidRPr="00332464">
              <w:rPr>
                <w:rFonts w:eastAsia="Arial" w:cs="Arial"/>
                <w:b/>
                <w:color w:val="000000" w:themeColor="text1"/>
              </w:rPr>
              <w:fldChar w:fldCharType="end"/>
            </w:r>
          </w:p>
        </w:tc>
        <w:tc>
          <w:tcPr>
            <w:tcW w:w="1275" w:type="dxa"/>
            <w:tcBorders>
              <w:top w:val="single" w:color="auto" w:sz="8" w:space="0"/>
              <w:left w:val="single" w:color="auto" w:sz="8" w:space="0"/>
              <w:bottom w:val="single" w:color="auto" w:sz="8" w:space="0"/>
              <w:right w:val="single" w:color="auto" w:sz="8" w:space="0"/>
            </w:tcBorders>
          </w:tcPr>
          <w:p w:rsidRPr="00332464" w:rsidR="008D6EB6" w:rsidP="00CC632C" w:rsidRDefault="008D6EB6" w14:paraId="3F6719AD" w14:textId="77777777">
            <w:pPr>
              <w:spacing w:before="120" w:after="120"/>
              <w:rPr>
                <w:rFonts w:eastAsia="Arial" w:cs="Arial"/>
                <w:b/>
                <w:bCs/>
                <w:color w:val="000000" w:themeColor="text1"/>
              </w:rPr>
            </w:pPr>
            <w:r w:rsidRPr="00332464">
              <w:rPr>
                <w:rFonts w:eastAsia="Arial" w:cs="Arial"/>
                <w:b/>
                <w:color w:val="000000" w:themeColor="text1"/>
              </w:rPr>
              <w:fldChar w:fldCharType="begin" w:fldLock="1">
                <w:ffData>
                  <w:name w:val="Text59"/>
                  <w:enabled/>
                  <w:calcOnExit w:val="0"/>
                  <w:textInput/>
                </w:ffData>
              </w:fldChar>
            </w:r>
            <w:r w:rsidRPr="00332464">
              <w:rPr>
                <w:rFonts w:eastAsia="Arial" w:cs="Arial"/>
                <w:b/>
                <w:color w:val="000000" w:themeColor="text1"/>
              </w:rPr>
              <w:instrText xml:space="preserve"> FORMTEXT </w:instrText>
            </w:r>
            <w:r w:rsidRPr="00332464">
              <w:rPr>
                <w:rFonts w:eastAsia="Arial" w:cs="Arial"/>
                <w:b/>
                <w:color w:val="000000" w:themeColor="text1"/>
              </w:rPr>
            </w:r>
            <w:r w:rsidRPr="00332464">
              <w:rPr>
                <w:rFonts w:eastAsia="Arial" w:cs="Arial"/>
                <w:b/>
                <w:color w:val="000000" w:themeColor="text1"/>
              </w:rPr>
              <w:fldChar w:fldCharType="separate"/>
            </w:r>
            <w:r>
              <w:rPr>
                <w:b/>
                <w:color w:val="000000" w:themeColor="text1"/>
              </w:rPr>
              <w:t>     </w:t>
            </w:r>
            <w:r w:rsidRPr="00332464">
              <w:rPr>
                <w:rFonts w:eastAsia="Arial" w:cs="Arial"/>
                <w:b/>
                <w:color w:val="000000" w:themeColor="text1"/>
              </w:rPr>
              <w:fldChar w:fldCharType="end"/>
            </w:r>
          </w:p>
        </w:tc>
        <w:tc>
          <w:tcPr>
            <w:tcW w:w="3119" w:type="dxa"/>
            <w:tcBorders>
              <w:top w:val="single" w:color="auto" w:sz="8" w:space="0"/>
              <w:left w:val="single" w:color="auto" w:sz="8" w:space="0"/>
              <w:bottom w:val="single" w:color="auto" w:sz="8" w:space="0"/>
              <w:right w:val="single" w:color="auto" w:sz="8" w:space="0"/>
            </w:tcBorders>
          </w:tcPr>
          <w:p w:rsidR="008D6EB6" w:rsidP="00CC632C" w:rsidRDefault="008D6EB6" w14:paraId="7150CC79" w14:textId="77777777">
            <w:pPr>
              <w:spacing w:before="120" w:after="120"/>
              <w:rPr>
                <w:rFonts w:eastAsia="Arial" w:cs="Arial"/>
              </w:rPr>
            </w:pPr>
            <w:r w:rsidRPr="009C4D7E">
              <w:t>A fixed budget of EUR</w:t>
            </w:r>
            <w:r>
              <w:t xml:space="preserve"> </w:t>
            </w:r>
            <w:r w:rsidRPr="00332464">
              <w:rPr>
                <w:rFonts w:eastAsia="Arial" w:cs="Arial"/>
                <w:b/>
                <w:color w:val="000000" w:themeColor="text1"/>
              </w:rPr>
              <w:fldChar w:fldCharType="begin" w:fldLock="1">
                <w:ffData>
                  <w:name w:val="Text59"/>
                  <w:enabled/>
                  <w:calcOnExit w:val="0"/>
                  <w:textInput/>
                </w:ffData>
              </w:fldChar>
            </w:r>
            <w:r w:rsidRPr="00332464">
              <w:rPr>
                <w:rFonts w:eastAsia="Arial" w:cs="Arial"/>
                <w:b/>
                <w:color w:val="000000" w:themeColor="text1"/>
              </w:rPr>
              <w:instrText xml:space="preserve"> FORMTEXT </w:instrText>
            </w:r>
            <w:r w:rsidRPr="00332464">
              <w:rPr>
                <w:rFonts w:eastAsia="Arial" w:cs="Arial"/>
                <w:b/>
                <w:color w:val="000000" w:themeColor="text1"/>
              </w:rPr>
            </w:r>
            <w:r w:rsidRPr="00332464">
              <w:rPr>
                <w:rFonts w:eastAsia="Arial" w:cs="Arial"/>
                <w:b/>
                <w:color w:val="000000" w:themeColor="text1"/>
              </w:rPr>
              <w:fldChar w:fldCharType="separate"/>
            </w:r>
            <w:r>
              <w:rPr>
                <w:b/>
                <w:color w:val="000000" w:themeColor="text1"/>
              </w:rPr>
              <w:t>     </w:t>
            </w:r>
            <w:r w:rsidRPr="00332464">
              <w:rPr>
                <w:rFonts w:eastAsia="Arial" w:cs="Arial"/>
                <w:b/>
                <w:color w:val="000000" w:themeColor="text1"/>
              </w:rPr>
              <w:fldChar w:fldCharType="end"/>
            </w:r>
            <w:r>
              <w:t xml:space="preserve"> </w:t>
            </w:r>
            <w:r w:rsidRPr="009C4D7E">
              <w:t>is earmarked for settling carbon offsets against evidence.</w:t>
            </w:r>
          </w:p>
        </w:tc>
      </w:tr>
      <w:tr w:rsidR="008D6EB6" w:rsidTr="00CC632C" w14:paraId="2E5BF504"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Pr="00C347A6" w:rsidR="008D6EB6" w:rsidP="00CC632C" w:rsidRDefault="008D6EB6" w14:paraId="66FC0254" w14:textId="77777777">
            <w:pPr>
              <w:spacing w:before="120" w:after="120"/>
              <w:rPr>
                <w:rFonts w:eastAsia="Arial" w:cs="Arial"/>
                <w:b/>
                <w:bCs/>
                <w:color w:val="000000" w:themeColor="text1"/>
                <w:lang w:val="fr-FR"/>
              </w:rPr>
            </w:pPr>
            <w:r w:rsidRPr="00C347A6">
              <w:rPr>
                <w:b/>
                <w:color w:val="000000" w:themeColor="text1"/>
                <w:lang w:val="fr-FR"/>
              </w:rPr>
              <w:t>Travel expenses (train, car)</w:t>
            </w:r>
          </w:p>
          <w:p w:rsidRPr="00C347A6" w:rsidR="008D6EB6" w:rsidP="00CC632C" w:rsidRDefault="008D6EB6" w14:paraId="6CF24CBF" w14:textId="77777777">
            <w:pPr>
              <w:pStyle w:val="ListParagraph"/>
              <w:spacing w:before="120" w:after="120"/>
              <w:ind w:left="360"/>
              <w:rPr>
                <w:rFonts w:eastAsia="Arial" w:cs="Arial"/>
                <w:lang w:val="fr-FR"/>
              </w:rPr>
            </w:pPr>
            <w:r w:rsidRPr="00C347A6">
              <w:rPr>
                <w:rFonts w:eastAsia="Arial" w:cs="Arial"/>
                <w:color w:val="000000" w:themeColor="text1"/>
                <w:lang w:val="fr-FR"/>
              </w:rPr>
              <w:t>Car Rental</w:t>
            </w:r>
          </w:p>
        </w:tc>
        <w:tc>
          <w:tcPr>
            <w:tcW w:w="1134" w:type="dxa"/>
            <w:tcBorders>
              <w:top w:val="single" w:color="auto" w:sz="8" w:space="0"/>
              <w:left w:val="single" w:color="auto" w:sz="8" w:space="0"/>
              <w:bottom w:val="single" w:color="auto" w:sz="8" w:space="0"/>
              <w:right w:val="single" w:color="auto" w:sz="8" w:space="0"/>
            </w:tcBorders>
          </w:tcPr>
          <w:p w:rsidRPr="00C347A6" w:rsidR="008D6EB6" w:rsidP="00CC632C" w:rsidRDefault="008D6EB6" w14:paraId="26771B5F" w14:textId="77777777">
            <w:pPr>
              <w:spacing w:before="120" w:after="120"/>
              <w:rPr>
                <w:rFonts w:eastAsia="Arial" w:cs="Arial"/>
                <w:b/>
                <w:color w:val="000000" w:themeColor="text1"/>
                <w:lang w:val="fr-FR"/>
              </w:rPr>
            </w:pPr>
          </w:p>
          <w:p w:rsidRPr="00332464" w:rsidR="008D6EB6" w:rsidP="00CC632C" w:rsidRDefault="0065120A" w14:paraId="4261D936" w14:textId="6FF51B2F">
            <w:pPr>
              <w:spacing w:before="120" w:after="120"/>
              <w:rPr>
                <w:rFonts w:eastAsia="Arial" w:cs="Arial"/>
                <w:b/>
                <w:bCs/>
                <w:color w:val="000000" w:themeColor="text1"/>
              </w:rPr>
            </w:pPr>
            <w:r>
              <w:rPr>
                <w:rFonts w:eastAsia="Arial" w:cs="Arial"/>
                <w:b/>
                <w:color w:val="000000" w:themeColor="text1"/>
              </w:rPr>
              <w:t>1</w:t>
            </w:r>
          </w:p>
        </w:tc>
        <w:tc>
          <w:tcPr>
            <w:tcW w:w="1276" w:type="dxa"/>
            <w:tcBorders>
              <w:top w:val="single" w:color="auto" w:sz="8" w:space="0"/>
              <w:left w:val="single" w:color="auto" w:sz="8" w:space="0"/>
              <w:bottom w:val="single" w:color="auto" w:sz="8" w:space="0"/>
              <w:right w:val="single" w:color="auto" w:sz="8" w:space="0"/>
            </w:tcBorders>
          </w:tcPr>
          <w:p w:rsidR="008D6EB6" w:rsidP="00CC632C" w:rsidRDefault="008D6EB6" w14:paraId="3ED6D451" w14:textId="77777777">
            <w:pPr>
              <w:spacing w:before="120" w:after="120"/>
              <w:rPr>
                <w:rFonts w:eastAsia="Arial" w:cs="Arial"/>
                <w:b/>
                <w:color w:val="000000" w:themeColor="text1"/>
              </w:rPr>
            </w:pPr>
          </w:p>
          <w:p w:rsidRPr="00332464" w:rsidR="008D6EB6" w:rsidP="00CC632C" w:rsidRDefault="008D6EB6" w14:paraId="529C1040" w14:textId="77777777">
            <w:pPr>
              <w:spacing w:before="120" w:after="120"/>
              <w:rPr>
                <w:rFonts w:eastAsia="Arial" w:cs="Arial"/>
                <w:b/>
                <w:bCs/>
                <w:color w:val="000000" w:themeColor="text1"/>
              </w:rPr>
            </w:pPr>
            <w:r>
              <w:rPr>
                <w:rFonts w:eastAsia="Arial" w:cs="Arial"/>
                <w:b/>
                <w:bCs/>
                <w:color w:val="000000" w:themeColor="text1"/>
              </w:rPr>
              <w:t>5</w:t>
            </w:r>
          </w:p>
        </w:tc>
        <w:tc>
          <w:tcPr>
            <w:tcW w:w="1275" w:type="dxa"/>
            <w:tcBorders>
              <w:top w:val="single" w:color="auto" w:sz="8" w:space="0"/>
              <w:left w:val="single" w:color="auto" w:sz="8" w:space="0"/>
              <w:bottom w:val="single" w:color="auto" w:sz="8" w:space="0"/>
              <w:right w:val="single" w:color="auto" w:sz="8" w:space="0"/>
            </w:tcBorders>
          </w:tcPr>
          <w:p w:rsidR="008D6EB6" w:rsidP="00CC632C" w:rsidRDefault="008D6EB6" w14:paraId="48284582" w14:textId="77777777">
            <w:pPr>
              <w:spacing w:before="120" w:after="120"/>
              <w:rPr>
                <w:rFonts w:eastAsia="Arial" w:cs="Arial"/>
                <w:b/>
                <w:color w:val="000000" w:themeColor="text1"/>
              </w:rPr>
            </w:pPr>
          </w:p>
          <w:p w:rsidRPr="00332464" w:rsidR="008D6EB6" w:rsidP="00CC632C" w:rsidRDefault="0065120A" w14:paraId="4BFF7966" w14:textId="694C2B07">
            <w:pPr>
              <w:spacing w:before="120" w:after="120"/>
              <w:rPr>
                <w:rFonts w:eastAsia="Arial" w:cs="Arial"/>
                <w:b/>
                <w:bCs/>
                <w:color w:val="000000" w:themeColor="text1"/>
              </w:rPr>
            </w:pPr>
            <w:r>
              <w:rPr>
                <w:rFonts w:eastAsia="Arial" w:cs="Arial"/>
                <w:b/>
                <w:color w:val="000000" w:themeColor="text1"/>
              </w:rPr>
              <w:t>5</w:t>
            </w:r>
          </w:p>
        </w:tc>
        <w:tc>
          <w:tcPr>
            <w:tcW w:w="3119" w:type="dxa"/>
            <w:tcBorders>
              <w:top w:val="single" w:color="auto" w:sz="8" w:space="0"/>
              <w:left w:val="single" w:color="auto" w:sz="8" w:space="0"/>
              <w:bottom w:val="single" w:color="auto" w:sz="8" w:space="0"/>
              <w:right w:val="single" w:color="auto" w:sz="8" w:space="0"/>
            </w:tcBorders>
          </w:tcPr>
          <w:p w:rsidRPr="62088A8A" w:rsidR="008D6EB6" w:rsidP="00CC632C" w:rsidRDefault="008D6EB6" w14:paraId="22E10A7C" w14:textId="61D85EC2">
            <w:pPr>
              <w:spacing w:before="120" w:after="120"/>
              <w:rPr>
                <w:rFonts w:eastAsia="Arial" w:cs="Arial"/>
              </w:rPr>
            </w:pPr>
            <w:r>
              <w:t>Travel within the country and city of assignment</w:t>
            </w:r>
            <w:r w:rsidR="00973E7E">
              <w:t xml:space="preserve"> for 20 days</w:t>
            </w:r>
          </w:p>
        </w:tc>
      </w:tr>
      <w:tr w:rsidR="008D6EB6" w:rsidTr="00CC632C" w14:paraId="5053C4D3"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008D6EB6" w:rsidP="00CC632C" w:rsidRDefault="008D6EB6" w14:paraId="18D35640" w14:textId="77777777">
            <w:pPr>
              <w:pStyle w:val="ZulschenderText"/>
              <w:rPr>
                <w:rFonts w:eastAsiaTheme="minorEastAsia"/>
                <w:b/>
                <w:bCs/>
                <w:color w:val="000000" w:themeColor="text1"/>
              </w:rPr>
            </w:pPr>
            <w:r w:rsidRPr="00727348">
              <w:rPr>
                <w:b/>
                <w:i w:val="0"/>
                <w:color w:val="000000" w:themeColor="text1"/>
              </w:rPr>
              <w:t>Fuel for Car</w:t>
            </w:r>
          </w:p>
        </w:tc>
        <w:tc>
          <w:tcPr>
            <w:tcW w:w="1134" w:type="dxa"/>
            <w:tcBorders>
              <w:top w:val="single" w:color="auto" w:sz="8" w:space="0"/>
              <w:left w:val="single" w:color="auto" w:sz="8" w:space="0"/>
              <w:bottom w:val="single" w:color="auto" w:sz="8" w:space="0"/>
              <w:right w:val="single" w:color="auto" w:sz="8" w:space="0"/>
            </w:tcBorders>
          </w:tcPr>
          <w:p w:rsidRPr="00332464" w:rsidR="008D6EB6" w:rsidP="00CC632C" w:rsidRDefault="00A85F79" w14:paraId="7EA086C6" w14:textId="30745E07">
            <w:pPr>
              <w:spacing w:before="120" w:after="120"/>
              <w:rPr>
                <w:rFonts w:eastAsia="Arial" w:cs="Arial"/>
                <w:b/>
                <w:bCs/>
                <w:color w:val="000000" w:themeColor="text1"/>
              </w:rPr>
            </w:pPr>
            <w:r>
              <w:rPr>
                <w:rFonts w:eastAsia="Arial" w:cs="Arial"/>
                <w:b/>
                <w:color w:val="000000" w:themeColor="text1"/>
              </w:rPr>
              <w:t>1</w:t>
            </w:r>
          </w:p>
        </w:tc>
        <w:tc>
          <w:tcPr>
            <w:tcW w:w="1276" w:type="dxa"/>
            <w:tcBorders>
              <w:top w:val="single" w:color="auto" w:sz="8" w:space="0"/>
              <w:left w:val="single" w:color="auto" w:sz="8" w:space="0"/>
              <w:bottom w:val="single" w:color="auto" w:sz="8" w:space="0"/>
              <w:right w:val="single" w:color="auto" w:sz="8" w:space="0"/>
            </w:tcBorders>
          </w:tcPr>
          <w:p w:rsidRPr="00332464" w:rsidR="008D6EB6" w:rsidP="00CC632C" w:rsidRDefault="008D6EB6" w14:paraId="6F5F5C9A" w14:textId="77777777">
            <w:pPr>
              <w:spacing w:before="120" w:after="120"/>
              <w:rPr>
                <w:rFonts w:eastAsia="Arial" w:cs="Arial"/>
                <w:b/>
                <w:bCs/>
                <w:color w:val="000000" w:themeColor="text1"/>
              </w:rPr>
            </w:pPr>
            <w:r>
              <w:rPr>
                <w:rFonts w:eastAsia="Arial" w:cs="Arial"/>
                <w:b/>
                <w:color w:val="000000" w:themeColor="text1"/>
              </w:rPr>
              <w:t>5</w:t>
            </w:r>
          </w:p>
        </w:tc>
        <w:tc>
          <w:tcPr>
            <w:tcW w:w="1275" w:type="dxa"/>
            <w:tcBorders>
              <w:top w:val="single" w:color="auto" w:sz="8" w:space="0"/>
              <w:left w:val="single" w:color="auto" w:sz="8" w:space="0"/>
              <w:bottom w:val="single" w:color="auto" w:sz="8" w:space="0"/>
              <w:right w:val="single" w:color="auto" w:sz="8" w:space="0"/>
            </w:tcBorders>
          </w:tcPr>
          <w:p w:rsidRPr="00332464" w:rsidR="008D6EB6" w:rsidP="00CC632C" w:rsidRDefault="00A85F79" w14:paraId="387077C2" w14:textId="16941754">
            <w:pPr>
              <w:spacing w:before="120" w:after="120"/>
              <w:rPr>
                <w:rFonts w:eastAsia="Arial" w:cs="Arial"/>
                <w:b/>
                <w:bCs/>
                <w:color w:val="000000" w:themeColor="text1"/>
              </w:rPr>
            </w:pPr>
            <w:r>
              <w:rPr>
                <w:rFonts w:eastAsia="Arial" w:cs="Arial"/>
                <w:b/>
                <w:color w:val="000000" w:themeColor="text1"/>
              </w:rPr>
              <w:t>5</w:t>
            </w:r>
          </w:p>
        </w:tc>
        <w:tc>
          <w:tcPr>
            <w:tcW w:w="3119" w:type="dxa"/>
            <w:tcBorders>
              <w:top w:val="single" w:color="auto" w:sz="8" w:space="0"/>
              <w:left w:val="single" w:color="auto" w:sz="8" w:space="0"/>
              <w:bottom w:val="single" w:color="auto" w:sz="8" w:space="0"/>
              <w:right w:val="single" w:color="auto" w:sz="8" w:space="0"/>
            </w:tcBorders>
          </w:tcPr>
          <w:p w:rsidR="008D6EB6" w:rsidP="00CC632C" w:rsidRDefault="008D6EB6" w14:paraId="4DAF1209" w14:textId="604095DC">
            <w:pPr>
              <w:spacing w:before="120" w:after="120"/>
              <w:rPr>
                <w:rFonts w:eastAsia="Arial" w:cs="Arial"/>
              </w:rPr>
            </w:pPr>
            <w:r>
              <w:t>Fuel for car</w:t>
            </w:r>
            <w:r w:rsidR="00200CAC">
              <w:t xml:space="preserve"> within the period of transport. </w:t>
            </w:r>
          </w:p>
        </w:tc>
      </w:tr>
      <w:tr w:rsidR="008D6EB6" w:rsidTr="00CC632C" w14:paraId="228C8FE4" w14:textId="77777777">
        <w:trPr>
          <w:trHeight w:val="330"/>
        </w:trPr>
        <w:tc>
          <w:tcPr>
            <w:tcW w:w="310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008D6EB6" w:rsidP="00CC632C" w:rsidRDefault="008D6EB6" w14:paraId="38B2BF86" w14:textId="77777777">
            <w:pPr>
              <w:spacing w:before="120" w:after="120"/>
            </w:pPr>
            <w:r>
              <w:rPr>
                <w:b/>
                <w:color w:val="000000" w:themeColor="text1"/>
              </w:rPr>
              <w:t>Other costs</w:t>
            </w:r>
          </w:p>
        </w:tc>
        <w:tc>
          <w:tcPr>
            <w:tcW w:w="113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332464" w:rsidR="008D6EB6" w:rsidP="00CC632C" w:rsidRDefault="008D6EB6" w14:paraId="3C6A4E99" w14:textId="77777777">
            <w:pPr>
              <w:spacing w:before="120" w:after="120"/>
              <w:rPr>
                <w:rFonts w:eastAsia="Arial" w:cs="Arial"/>
                <w:b/>
                <w:bCs/>
                <w:color w:val="000000" w:themeColor="text1"/>
              </w:rPr>
            </w:pPr>
            <w:r>
              <w:rPr>
                <w:b/>
                <w:color w:val="000000" w:themeColor="text1"/>
              </w:rPr>
              <w:t>Number</w:t>
            </w:r>
          </w:p>
        </w:tc>
        <w:tc>
          <w:tcPr>
            <w:tcW w:w="127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332464" w:rsidR="008D6EB6" w:rsidP="00CC632C" w:rsidRDefault="008D6EB6" w14:paraId="55561208" w14:textId="77777777">
            <w:pPr>
              <w:spacing w:before="120" w:after="120"/>
              <w:rPr>
                <w:rFonts w:eastAsia="Arial" w:cs="Arial"/>
                <w:b/>
                <w:bCs/>
                <w:color w:val="000000" w:themeColor="text1"/>
              </w:rPr>
            </w:pPr>
            <w:r>
              <w:rPr>
                <w:b/>
                <w:color w:val="000000" w:themeColor="text1"/>
              </w:rPr>
              <w:t xml:space="preserve">Price </w:t>
            </w:r>
          </w:p>
        </w:tc>
        <w:tc>
          <w:tcPr>
            <w:tcW w:w="127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332464" w:rsidR="008D6EB6" w:rsidP="00CC632C" w:rsidRDefault="008D6EB6" w14:paraId="61FE9D90" w14:textId="77777777">
            <w:pPr>
              <w:spacing w:before="120" w:after="120"/>
              <w:rPr>
                <w:rFonts w:eastAsia="Arial" w:cs="Arial"/>
                <w:b/>
                <w:bCs/>
                <w:color w:val="000000" w:themeColor="text1"/>
              </w:rPr>
            </w:pPr>
            <w:r>
              <w:rPr>
                <w:b/>
                <w:color w:val="000000" w:themeColor="text1"/>
              </w:rPr>
              <w:t>Total</w:t>
            </w:r>
          </w:p>
        </w:tc>
        <w:tc>
          <w:tcPr>
            <w:tcW w:w="311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008D6EB6" w:rsidP="00CC632C" w:rsidRDefault="008D6EB6" w14:paraId="7FEF8349" w14:textId="77777777">
            <w:pPr>
              <w:spacing w:before="120" w:after="120"/>
            </w:pPr>
            <w:r>
              <w:rPr>
                <w:b/>
                <w:color w:val="000000" w:themeColor="text1"/>
              </w:rPr>
              <w:t>Comments</w:t>
            </w:r>
          </w:p>
        </w:tc>
      </w:tr>
      <w:tr w:rsidR="008D6EB6" w:rsidTr="00CC632C" w14:paraId="129B81D5"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00266134" w:rsidP="00CC632C" w:rsidRDefault="00F81B8E" w14:paraId="247B8B9F" w14:textId="1D0383F9">
            <w:pPr>
              <w:spacing w:before="120" w:after="120"/>
              <w:rPr>
                <w:b/>
                <w:color w:val="000000" w:themeColor="text1"/>
              </w:rPr>
            </w:pPr>
            <w:r>
              <w:rPr>
                <w:b/>
                <w:color w:val="000000" w:themeColor="text1"/>
              </w:rPr>
              <w:t xml:space="preserve">Workshop </w:t>
            </w:r>
            <w:r w:rsidR="00266134">
              <w:rPr>
                <w:b/>
                <w:color w:val="000000" w:themeColor="text1"/>
              </w:rPr>
              <w:t>(Food, Tnt)</w:t>
            </w:r>
          </w:p>
          <w:p w:rsidRPr="00B6352E" w:rsidR="008D6EB6" w:rsidP="00266134" w:rsidRDefault="008D6EB6" w14:paraId="0A60C837" w14:textId="77777777">
            <w:pPr>
              <w:spacing w:before="120" w:after="120"/>
              <w:rPr>
                <w:rFonts w:eastAsia="Arial" w:cs="Arial"/>
                <w:color w:val="000000" w:themeColor="text1"/>
              </w:rPr>
            </w:pPr>
          </w:p>
        </w:tc>
        <w:tc>
          <w:tcPr>
            <w:tcW w:w="1134" w:type="dxa"/>
            <w:tcBorders>
              <w:top w:val="single" w:color="auto" w:sz="8" w:space="0"/>
              <w:left w:val="single" w:color="auto" w:sz="8" w:space="0"/>
              <w:bottom w:val="single" w:color="auto" w:sz="8" w:space="0"/>
              <w:right w:val="single" w:color="auto" w:sz="8" w:space="0"/>
            </w:tcBorders>
          </w:tcPr>
          <w:p w:rsidRPr="00332464" w:rsidR="008D6EB6" w:rsidP="00CC632C" w:rsidRDefault="00266134" w14:paraId="3DED9051" w14:textId="438A726D">
            <w:pPr>
              <w:spacing w:before="120" w:after="120"/>
              <w:rPr>
                <w:rFonts w:eastAsia="Arial" w:cs="Arial"/>
                <w:b/>
                <w:bCs/>
                <w:color w:val="000000" w:themeColor="text1"/>
              </w:rPr>
            </w:pPr>
            <w:r>
              <w:rPr>
                <w:rFonts w:eastAsia="Arial" w:cs="Arial"/>
                <w:b/>
                <w:color w:val="000000" w:themeColor="text1"/>
              </w:rPr>
              <w:t>300</w:t>
            </w:r>
          </w:p>
        </w:tc>
        <w:tc>
          <w:tcPr>
            <w:tcW w:w="1276" w:type="dxa"/>
            <w:tcBorders>
              <w:top w:val="single" w:color="auto" w:sz="8" w:space="0"/>
              <w:left w:val="single" w:color="auto" w:sz="8" w:space="0"/>
              <w:bottom w:val="single" w:color="auto" w:sz="8" w:space="0"/>
              <w:right w:val="single" w:color="auto" w:sz="8" w:space="0"/>
            </w:tcBorders>
          </w:tcPr>
          <w:p w:rsidR="008D6EB6" w:rsidP="00CC632C" w:rsidRDefault="00266134" w14:paraId="5DC63EF4" w14:textId="2E5C96EC">
            <w:pPr>
              <w:spacing w:before="120" w:after="120"/>
              <w:rPr>
                <w:rFonts w:eastAsia="Arial" w:cs="Arial"/>
                <w:b/>
                <w:color w:val="000000" w:themeColor="text1"/>
              </w:rPr>
            </w:pPr>
            <w:r>
              <w:rPr>
                <w:rFonts w:eastAsia="Arial" w:cs="Arial"/>
                <w:b/>
                <w:color w:val="000000" w:themeColor="text1"/>
              </w:rPr>
              <w:t>3</w:t>
            </w:r>
            <w:r w:rsidR="008D6EB6">
              <w:rPr>
                <w:rFonts w:eastAsia="Arial" w:cs="Arial"/>
                <w:b/>
                <w:color w:val="000000" w:themeColor="text1"/>
              </w:rPr>
              <w:t>0</w:t>
            </w:r>
          </w:p>
          <w:p w:rsidRPr="00332464" w:rsidR="008D6EB6" w:rsidP="00CC632C" w:rsidRDefault="008D6EB6" w14:paraId="1969F414" w14:textId="77777777">
            <w:pPr>
              <w:spacing w:before="120" w:after="120"/>
              <w:rPr>
                <w:rFonts w:eastAsia="Arial" w:cs="Arial"/>
                <w:b/>
                <w:bCs/>
                <w:color w:val="000000" w:themeColor="text1"/>
              </w:rPr>
            </w:pPr>
          </w:p>
        </w:tc>
        <w:tc>
          <w:tcPr>
            <w:tcW w:w="1275" w:type="dxa"/>
            <w:tcBorders>
              <w:top w:val="single" w:color="auto" w:sz="8" w:space="0"/>
              <w:left w:val="single" w:color="auto" w:sz="8" w:space="0"/>
              <w:bottom w:val="single" w:color="auto" w:sz="8" w:space="0"/>
              <w:right w:val="single" w:color="auto" w:sz="8" w:space="0"/>
            </w:tcBorders>
          </w:tcPr>
          <w:p w:rsidR="008D6EB6" w:rsidP="00CC632C" w:rsidRDefault="007D3F83" w14:paraId="10C56A27" w14:textId="1AF89859">
            <w:pPr>
              <w:spacing w:before="120" w:after="120"/>
              <w:rPr>
                <w:rFonts w:eastAsia="Arial" w:cs="Arial"/>
                <w:b/>
                <w:color w:val="000000" w:themeColor="text1"/>
              </w:rPr>
            </w:pPr>
            <w:r>
              <w:rPr>
                <w:rFonts w:eastAsia="Arial" w:cs="Arial"/>
                <w:b/>
                <w:color w:val="000000" w:themeColor="text1"/>
              </w:rPr>
              <w:t>9</w:t>
            </w:r>
            <w:r w:rsidR="008D6EB6">
              <w:rPr>
                <w:rFonts w:eastAsia="Arial" w:cs="Arial"/>
                <w:b/>
                <w:color w:val="000000" w:themeColor="text1"/>
              </w:rPr>
              <w:t>00</w:t>
            </w:r>
            <w:r>
              <w:rPr>
                <w:rFonts w:eastAsia="Arial" w:cs="Arial"/>
                <w:b/>
                <w:color w:val="000000" w:themeColor="text1"/>
              </w:rPr>
              <w:t>0</w:t>
            </w:r>
          </w:p>
          <w:p w:rsidRPr="00332464" w:rsidR="008D6EB6" w:rsidP="00CC632C" w:rsidRDefault="008D6EB6" w14:paraId="00860734" w14:textId="77777777">
            <w:pPr>
              <w:spacing w:before="120" w:after="120"/>
              <w:rPr>
                <w:rFonts w:eastAsia="Arial" w:cs="Arial"/>
                <w:b/>
                <w:bCs/>
                <w:color w:val="000000" w:themeColor="text1"/>
              </w:rPr>
            </w:pPr>
          </w:p>
        </w:tc>
        <w:tc>
          <w:tcPr>
            <w:tcW w:w="3119" w:type="dxa"/>
            <w:tcBorders>
              <w:top w:val="single" w:color="auto" w:sz="8" w:space="0"/>
              <w:left w:val="single" w:color="auto" w:sz="8" w:space="0"/>
              <w:bottom w:val="single" w:color="auto" w:sz="8" w:space="0"/>
              <w:right w:val="single" w:color="auto" w:sz="8" w:space="0"/>
            </w:tcBorders>
          </w:tcPr>
          <w:p w:rsidRPr="00B6352E" w:rsidR="008D6EB6" w:rsidP="00CC632C" w:rsidRDefault="007D3F83" w14:paraId="30CF0FBD" w14:textId="17BB8097">
            <w:pPr>
              <w:spacing w:before="120" w:after="120"/>
              <w:rPr>
                <w:rFonts w:eastAsia="Arial" w:cs="Arial"/>
              </w:rPr>
            </w:pPr>
            <w:r>
              <w:t>Food and tnt for participants</w:t>
            </w:r>
            <w:r w:rsidR="008D6EB6">
              <w:t>.</w:t>
            </w:r>
          </w:p>
        </w:tc>
      </w:tr>
      <w:tr w:rsidR="008D6EB6" w:rsidTr="00CC632C" w14:paraId="618FC01E"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00266134" w:rsidP="00266134" w:rsidRDefault="00266134" w14:paraId="4DEF6CEE" w14:textId="651D3964">
            <w:pPr>
              <w:spacing w:before="120" w:after="120"/>
              <w:rPr>
                <w:rFonts w:eastAsiaTheme="majorEastAsia" w:cstheme="majorBidi"/>
                <w:b/>
                <w:bCs/>
              </w:rPr>
            </w:pPr>
            <w:r>
              <w:rPr>
                <w:b/>
                <w:color w:val="000000" w:themeColor="text1"/>
              </w:rPr>
              <w:t>Hall Rental</w:t>
            </w:r>
          </w:p>
          <w:p w:rsidR="008D6EB6" w:rsidP="00CC632C" w:rsidRDefault="008D6EB6" w14:paraId="72D081E2" w14:textId="2255BAE3">
            <w:pPr>
              <w:spacing w:before="120" w:after="120"/>
              <w:rPr>
                <w:rFonts w:eastAsia="Arial" w:cs="Arial"/>
                <w:b/>
                <w:bCs/>
                <w:color w:val="000000" w:themeColor="text1"/>
              </w:rPr>
            </w:pPr>
          </w:p>
          <w:p w:rsidRPr="00B6352E" w:rsidR="008D6EB6" w:rsidP="00CC632C" w:rsidRDefault="008D6EB6" w14:paraId="4413B7D2" w14:textId="77777777">
            <w:pPr>
              <w:pStyle w:val="ZulschenderText"/>
              <w:spacing w:before="120" w:after="120"/>
              <w:rPr>
                <w:rFonts w:eastAsia="Arial" w:cs="Arial"/>
                <w:color w:val="000000" w:themeColor="text1"/>
              </w:rPr>
            </w:pPr>
          </w:p>
        </w:tc>
        <w:tc>
          <w:tcPr>
            <w:tcW w:w="1134" w:type="dxa"/>
            <w:tcBorders>
              <w:top w:val="single" w:color="auto" w:sz="8" w:space="0"/>
              <w:left w:val="single" w:color="auto" w:sz="8" w:space="0"/>
              <w:bottom w:val="single" w:color="auto" w:sz="8" w:space="0"/>
              <w:right w:val="single" w:color="auto" w:sz="8" w:space="0"/>
            </w:tcBorders>
          </w:tcPr>
          <w:p w:rsidRPr="00332464" w:rsidR="008D6EB6" w:rsidP="00CC632C" w:rsidRDefault="007D3F83" w14:paraId="437FC722" w14:textId="46D09F06">
            <w:pPr>
              <w:spacing w:before="120" w:after="120"/>
              <w:rPr>
                <w:rFonts w:eastAsia="Arial" w:cs="Arial"/>
                <w:b/>
                <w:bCs/>
                <w:color w:val="000000" w:themeColor="text1"/>
              </w:rPr>
            </w:pPr>
            <w:r>
              <w:rPr>
                <w:rFonts w:eastAsia="Arial" w:cs="Arial"/>
                <w:b/>
                <w:bCs/>
                <w:color w:val="000000" w:themeColor="text1"/>
              </w:rPr>
              <w:t>15</w:t>
            </w:r>
          </w:p>
        </w:tc>
        <w:tc>
          <w:tcPr>
            <w:tcW w:w="1276" w:type="dxa"/>
            <w:tcBorders>
              <w:top w:val="single" w:color="auto" w:sz="8" w:space="0"/>
              <w:left w:val="single" w:color="auto" w:sz="8" w:space="0"/>
              <w:bottom w:val="single" w:color="auto" w:sz="8" w:space="0"/>
              <w:right w:val="single" w:color="auto" w:sz="8" w:space="0"/>
            </w:tcBorders>
          </w:tcPr>
          <w:p w:rsidRPr="00332464" w:rsidR="008D6EB6" w:rsidP="00CC632C" w:rsidRDefault="007D3F83" w14:paraId="18074702" w14:textId="386617E1">
            <w:pPr>
              <w:spacing w:before="120" w:after="120"/>
              <w:rPr>
                <w:rFonts w:eastAsia="Arial" w:cs="Arial"/>
                <w:b/>
                <w:bCs/>
                <w:color w:val="000000" w:themeColor="text1"/>
              </w:rPr>
            </w:pPr>
            <w:r>
              <w:rPr>
                <w:rFonts w:eastAsia="Arial" w:cs="Arial"/>
                <w:b/>
                <w:bCs/>
                <w:color w:val="000000" w:themeColor="text1"/>
              </w:rPr>
              <w:t>90</w:t>
            </w:r>
          </w:p>
        </w:tc>
        <w:tc>
          <w:tcPr>
            <w:tcW w:w="1275" w:type="dxa"/>
            <w:tcBorders>
              <w:top w:val="single" w:color="auto" w:sz="8" w:space="0"/>
              <w:left w:val="single" w:color="auto" w:sz="8" w:space="0"/>
              <w:bottom w:val="single" w:color="auto" w:sz="8" w:space="0"/>
              <w:right w:val="single" w:color="auto" w:sz="8" w:space="0"/>
            </w:tcBorders>
          </w:tcPr>
          <w:p w:rsidRPr="00332464" w:rsidR="008D6EB6" w:rsidP="00CC632C" w:rsidRDefault="00697C16" w14:paraId="6A3BE187" w14:textId="370D8712">
            <w:pPr>
              <w:spacing w:before="120" w:after="120"/>
              <w:rPr>
                <w:rFonts w:eastAsia="Arial" w:cs="Arial"/>
                <w:b/>
                <w:bCs/>
                <w:color w:val="000000" w:themeColor="text1"/>
              </w:rPr>
            </w:pPr>
            <w:r>
              <w:rPr>
                <w:rFonts w:eastAsia="Arial" w:cs="Arial"/>
                <w:b/>
                <w:bCs/>
                <w:color w:val="000000" w:themeColor="text1"/>
              </w:rPr>
              <w:t>1350</w:t>
            </w:r>
          </w:p>
        </w:tc>
        <w:tc>
          <w:tcPr>
            <w:tcW w:w="3119" w:type="dxa"/>
            <w:tcBorders>
              <w:top w:val="single" w:color="auto" w:sz="8" w:space="0"/>
              <w:left w:val="single" w:color="auto" w:sz="8" w:space="0"/>
              <w:bottom w:val="single" w:color="auto" w:sz="8" w:space="0"/>
              <w:right w:val="single" w:color="auto" w:sz="8" w:space="0"/>
            </w:tcBorders>
          </w:tcPr>
          <w:p w:rsidR="008D6EB6" w:rsidP="00CC632C" w:rsidRDefault="00697C16" w14:paraId="1647F507" w14:textId="592165C2">
            <w:pPr>
              <w:spacing w:before="120" w:after="120"/>
              <w:rPr>
                <w:rFonts w:eastAsia="Arial" w:cs="Arial"/>
              </w:rPr>
            </w:pPr>
            <w:r>
              <w:rPr>
                <w:rFonts w:eastAsia="Arial" w:cs="Arial"/>
              </w:rPr>
              <w:t>For trainings</w:t>
            </w:r>
          </w:p>
        </w:tc>
      </w:tr>
    </w:tbl>
    <w:p w:rsidR="008D6EB6" w:rsidP="008D6EB6" w:rsidRDefault="008D6EB6" w14:paraId="62CA300A" w14:textId="77777777">
      <w:pPr>
        <w:pStyle w:val="ZulschenderText"/>
      </w:pPr>
    </w:p>
    <w:p w:rsidRPr="00DB26F7" w:rsidR="008D6EB6" w:rsidP="008D6EB6" w:rsidRDefault="008D6EB6" w14:paraId="01A1D41E" w14:textId="77777777">
      <w:pPr>
        <w:pStyle w:val="ZulschenderText"/>
      </w:pPr>
    </w:p>
    <w:tbl>
      <w:tblPr>
        <w:tblStyle w:val="TableGrid"/>
        <w:tblW w:w="0" w:type="auto"/>
        <w:tblLook w:val="04A0" w:firstRow="1" w:lastRow="0" w:firstColumn="1" w:lastColumn="0" w:noHBand="0" w:noVBand="1"/>
      </w:tblPr>
      <w:tblGrid>
        <w:gridCol w:w="3020"/>
        <w:gridCol w:w="3020"/>
        <w:gridCol w:w="3020"/>
      </w:tblGrid>
      <w:tr w:rsidR="008D6EB6" w:rsidTr="008D6EB6" w14:paraId="0008BC19" w14:textId="77777777">
        <w:tc>
          <w:tcPr>
            <w:tcW w:w="3020" w:type="dxa"/>
          </w:tcPr>
          <w:p w:rsidR="008D6EB6" w:rsidP="00CC632C" w:rsidRDefault="008D6EB6" w14:paraId="38532644" w14:textId="77777777">
            <w:pPr>
              <w:keepNext/>
              <w:spacing w:before="120" w:after="120"/>
              <w:rPr>
                <w:b/>
                <w:bCs/>
              </w:rPr>
            </w:pPr>
            <w:r>
              <w:rPr>
                <w:b/>
              </w:rPr>
              <w:t>Milestones/partial works</w:t>
            </w:r>
          </w:p>
        </w:tc>
        <w:tc>
          <w:tcPr>
            <w:tcW w:w="3020" w:type="dxa"/>
          </w:tcPr>
          <w:p w:rsidR="008D6EB6" w:rsidP="00CC632C" w:rsidRDefault="008D6EB6" w14:paraId="68EFCE5A" w14:textId="77777777">
            <w:pPr>
              <w:keepNext/>
              <w:spacing w:before="120" w:after="120"/>
              <w:rPr>
                <w:b/>
                <w:bCs/>
              </w:rPr>
            </w:pPr>
            <w:r>
              <w:rPr>
                <w:b/>
              </w:rPr>
              <w:t>Estimated expert days for orientation</w:t>
            </w:r>
          </w:p>
        </w:tc>
        <w:tc>
          <w:tcPr>
            <w:tcW w:w="3020" w:type="dxa"/>
          </w:tcPr>
          <w:p w:rsidR="008D6EB6" w:rsidP="00CC632C" w:rsidRDefault="008D6EB6" w14:paraId="52CC3B38" w14:textId="77777777">
            <w:pPr>
              <w:keepNext/>
              <w:spacing w:before="120" w:after="120"/>
              <w:rPr>
                <w:b/>
                <w:bCs/>
              </w:rPr>
            </w:pPr>
            <w:r>
              <w:rPr>
                <w:b/>
              </w:rPr>
              <w:t>Deadline/place/person responsible</w:t>
            </w:r>
          </w:p>
        </w:tc>
      </w:tr>
      <w:tr w:rsidR="008D6EB6" w:rsidTr="008D6EB6" w14:paraId="738A2DF5" w14:textId="77777777">
        <w:tc>
          <w:tcPr>
            <w:tcW w:w="3020" w:type="dxa"/>
          </w:tcPr>
          <w:p w:rsidR="008D6EB6" w:rsidP="00CC632C" w:rsidRDefault="002E7CC3" w14:paraId="6A24BC02" w14:textId="31FE6900">
            <w:pPr>
              <w:keepNext/>
              <w:spacing w:before="120" w:after="120"/>
            </w:pPr>
            <w:r>
              <w:t>Inception and Document Preparation</w:t>
            </w:r>
          </w:p>
        </w:tc>
        <w:tc>
          <w:tcPr>
            <w:tcW w:w="3020" w:type="dxa"/>
          </w:tcPr>
          <w:p w:rsidR="008D6EB6" w:rsidP="00CC632C" w:rsidRDefault="008D6EB6" w14:paraId="1E4D8A06" w14:textId="77777777">
            <w:pPr>
              <w:keepNext/>
              <w:tabs>
                <w:tab w:val="center" w:pos="1402"/>
              </w:tabs>
              <w:spacing w:before="120" w:after="120"/>
              <w:rPr>
                <w:noProof/>
              </w:rPr>
            </w:pPr>
            <w:r>
              <w:rPr>
                <w:noProof/>
              </w:rPr>
              <w:t>10</w:t>
            </w:r>
          </w:p>
        </w:tc>
        <w:tc>
          <w:tcPr>
            <w:tcW w:w="3020" w:type="dxa"/>
          </w:tcPr>
          <w:p w:rsidR="008D6EB6" w:rsidP="00CC632C" w:rsidRDefault="006F1897" w14:paraId="1FB4BB82" w14:textId="15DFB6B1">
            <w:pPr>
              <w:keepNext/>
              <w:spacing w:before="120" w:after="120"/>
            </w:pPr>
            <w:r>
              <w:t>Dominase/ Consultant</w:t>
            </w:r>
          </w:p>
        </w:tc>
      </w:tr>
      <w:tr w:rsidR="006F1897" w:rsidTr="008D6EB6" w14:paraId="0326F39E" w14:textId="77777777">
        <w:tc>
          <w:tcPr>
            <w:tcW w:w="3020" w:type="dxa"/>
          </w:tcPr>
          <w:p w:rsidRPr="00DA6EAC" w:rsidR="006F1897" w:rsidP="006F1897" w:rsidRDefault="007318E6" w14:paraId="17121800" w14:textId="5F82DC43">
            <w:pPr>
              <w:jc w:val="both"/>
              <w:rPr>
                <w:rFonts w:cs="Arial"/>
                <w:bCs/>
              </w:rPr>
            </w:pPr>
            <w:r>
              <w:rPr>
                <w:rFonts w:cs="Arial"/>
                <w:bCs/>
              </w:rPr>
              <w:t>Implementation and Training</w:t>
            </w:r>
          </w:p>
        </w:tc>
        <w:tc>
          <w:tcPr>
            <w:tcW w:w="3020" w:type="dxa"/>
          </w:tcPr>
          <w:p w:rsidR="006F1897" w:rsidP="006F1897" w:rsidRDefault="00614D25" w14:paraId="2C2F858D" w14:textId="6712802A">
            <w:pPr>
              <w:keepNext/>
              <w:spacing w:before="120" w:after="120"/>
              <w:rPr>
                <w:noProof/>
              </w:rPr>
            </w:pPr>
            <w:r>
              <w:rPr>
                <w:noProof/>
              </w:rPr>
              <w:t>25</w:t>
            </w:r>
          </w:p>
        </w:tc>
        <w:tc>
          <w:tcPr>
            <w:tcW w:w="3020" w:type="dxa"/>
          </w:tcPr>
          <w:p w:rsidR="006F1897" w:rsidP="006F1897" w:rsidRDefault="006F1897" w14:paraId="36234BFD" w14:textId="1E3C8DB4">
            <w:pPr>
              <w:keepNext/>
              <w:spacing w:before="120" w:after="120"/>
            </w:pPr>
            <w:r w:rsidRPr="001E34D3">
              <w:t>Dominase/ Consultant</w:t>
            </w:r>
          </w:p>
        </w:tc>
      </w:tr>
      <w:tr w:rsidR="006F1897" w:rsidTr="008D6EB6" w14:paraId="65D0F932" w14:textId="77777777">
        <w:tc>
          <w:tcPr>
            <w:tcW w:w="3020" w:type="dxa"/>
          </w:tcPr>
          <w:p w:rsidR="006F1897" w:rsidP="006F1897" w:rsidRDefault="007318E6" w14:paraId="085CAB8D" w14:textId="3D9A3517">
            <w:pPr>
              <w:keepNext/>
              <w:spacing w:before="120" w:after="120"/>
            </w:pPr>
            <w:r>
              <w:t>Reporting and Closing</w:t>
            </w:r>
          </w:p>
        </w:tc>
        <w:tc>
          <w:tcPr>
            <w:tcW w:w="3020" w:type="dxa"/>
          </w:tcPr>
          <w:p w:rsidR="006F1897" w:rsidP="006F1897" w:rsidRDefault="00614D25" w14:paraId="662DE7B6" w14:textId="28BF8A07">
            <w:pPr>
              <w:keepNext/>
              <w:spacing w:before="120" w:after="120"/>
              <w:rPr>
                <w:noProof/>
              </w:rPr>
            </w:pPr>
            <w:r>
              <w:rPr>
                <w:noProof/>
              </w:rPr>
              <w:t>5</w:t>
            </w:r>
          </w:p>
        </w:tc>
        <w:tc>
          <w:tcPr>
            <w:tcW w:w="3020" w:type="dxa"/>
          </w:tcPr>
          <w:p w:rsidR="006F1897" w:rsidP="006F1897" w:rsidRDefault="007318E6" w14:paraId="0A1F1763" w14:textId="71F04758">
            <w:pPr>
              <w:keepNext/>
              <w:spacing w:before="120" w:after="120"/>
            </w:pPr>
            <w:r>
              <w:t>Accra</w:t>
            </w:r>
            <w:r w:rsidRPr="001E34D3" w:rsidR="006F1897">
              <w:t>/ Consultant</w:t>
            </w:r>
          </w:p>
        </w:tc>
      </w:tr>
    </w:tbl>
    <w:p w:rsidR="003518C6" w:rsidRDefault="003518C6" w14:paraId="57643C25" w14:textId="7C820050"/>
    <w:p w:rsidRPr="007144DD" w:rsidR="004277D0" w:rsidP="00053D9F" w:rsidRDefault="00C10C2F" w14:paraId="1A360DEB" w14:textId="77777777">
      <w:pPr>
        <w:pStyle w:val="Heading2"/>
      </w:pPr>
      <w:bookmarkStart w:name="_Toc533000169" w:id="69"/>
      <w:r>
        <w:t>Travel</w:t>
      </w:r>
      <w:bookmarkEnd w:id="69"/>
    </w:p>
    <w:p w:rsidRPr="001261F8" w:rsidR="00EB2872" w:rsidP="00683C4C" w:rsidRDefault="00BB798F" w14:paraId="26C09F6E" w14:textId="6E11E736">
      <w:r>
        <w:t xml:space="preserve">The bidder </w:t>
      </w:r>
      <w:r w:rsidR="00C1717E">
        <w:t xml:space="preserve">is required to </w:t>
      </w:r>
      <w:r>
        <w:t>calculate</w:t>
      </w:r>
      <w:r w:rsidR="00C1717E">
        <w:t xml:space="preserve"> the travel </w:t>
      </w:r>
      <w:r>
        <w:t xml:space="preserve">by the </w:t>
      </w:r>
      <w:r w:rsidR="00C1717E">
        <w:t xml:space="preserve">specified </w:t>
      </w:r>
      <w:r>
        <w:t xml:space="preserve">experts </w:t>
      </w:r>
      <w:r w:rsidR="00C1717E">
        <w:t>and</w:t>
      </w:r>
      <w:r>
        <w:t xml:space="preserve"> </w:t>
      </w:r>
      <w:r w:rsidR="00C1717E">
        <w:t xml:space="preserve">the experts it has </w:t>
      </w:r>
      <w:r>
        <w:t xml:space="preserve">proposed based on the places of </w:t>
      </w:r>
      <w:r w:rsidR="00C1717E">
        <w:t xml:space="preserve">performance </w:t>
      </w:r>
      <w:r>
        <w:t>s</w:t>
      </w:r>
      <w:r w:rsidR="00C1717E">
        <w:t>tipulated</w:t>
      </w:r>
      <w:r>
        <w:t xml:space="preserve"> in Chapter </w:t>
      </w:r>
      <w:r>
        <w:fldChar w:fldCharType="begin"/>
      </w:r>
      <w:r>
        <w:instrText xml:space="preserve"> REF _Ref508121704 \r \h </w:instrText>
      </w:r>
      <w:r>
        <w:fldChar w:fldCharType="separate"/>
      </w:r>
      <w:r w:rsidR="00942665">
        <w:t>2</w:t>
      </w:r>
      <w:r>
        <w:fldChar w:fldCharType="end"/>
      </w:r>
      <w:r>
        <w:t xml:space="preserve"> and list the</w:t>
      </w:r>
      <w:r w:rsidR="00C1717E">
        <w:t xml:space="preserve"> expenses</w:t>
      </w:r>
      <w:r>
        <w:t xml:space="preserve"> separately by daily allowance, accommodation expenses, flight costs and other travel expenses.</w:t>
      </w:r>
    </w:p>
    <w:p w:rsidRPr="007144DD" w:rsidR="006C3F7A" w:rsidP="00053D9F" w:rsidRDefault="006C3F7A" w14:paraId="46B0F522" w14:textId="77777777">
      <w:pPr>
        <w:pStyle w:val="Heading2"/>
      </w:pPr>
      <w:bookmarkStart w:name="_Toc508620012" w:id="70"/>
      <w:bookmarkStart w:name="_Toc533000170" w:id="71"/>
      <w:r>
        <w:t>Workshops, training</w:t>
      </w:r>
      <w:bookmarkEnd w:id="70"/>
      <w:bookmarkEnd w:id="71"/>
    </w:p>
    <w:p w:rsidRPr="001261F8" w:rsidR="006C3F7A" w:rsidP="007144DD" w:rsidRDefault="006C3F7A" w14:paraId="0DB8FFB5" w14:textId="77777777">
      <w:r>
        <w:t>The contractor implements the following workshops/study trips/training courses:</w:t>
      </w:r>
    </w:p>
    <w:p w:rsidRPr="001261F8" w:rsidR="006C3F7A" w:rsidP="00AA3B82" w:rsidRDefault="003E1366" w14:paraId="0D367AE1" w14:textId="643606CD">
      <w:pPr>
        <w:pStyle w:val="ListParagraph"/>
        <w:numPr>
          <w:ilvl w:val="0"/>
          <w:numId w:val="8"/>
        </w:numPr>
      </w:pPr>
      <w:r>
        <w:t xml:space="preserve">Workshops/trainings to </w:t>
      </w:r>
      <w:r w:rsidR="00CA5E12">
        <w:t>485</w:t>
      </w:r>
      <w:r w:rsidR="00133F95">
        <w:t>0</w:t>
      </w:r>
      <w:r>
        <w:t xml:space="preserve"> persons over a period of </w:t>
      </w:r>
      <w:r w:rsidR="00DD52A3">
        <w:t>5</w:t>
      </w:r>
      <w:r>
        <w:t xml:space="preserve"> months constitutes the main task of the assignment, as described above. </w:t>
      </w:r>
    </w:p>
    <w:p w:rsidRPr="001261F8" w:rsidR="003E1366" w:rsidP="0022271D" w:rsidRDefault="003E1366" w14:paraId="747E1FF2" w14:textId="77777777">
      <w:pPr>
        <w:pStyle w:val="ListParagraph"/>
        <w:ind w:left="425"/>
      </w:pPr>
    </w:p>
    <w:p w:rsidRPr="007144DD" w:rsidR="00D26D6D" w:rsidP="00053D9F" w:rsidRDefault="00D26D6D" w14:paraId="5B339AB0" w14:textId="77777777">
      <w:pPr>
        <w:pStyle w:val="Heading2"/>
      </w:pPr>
      <w:bookmarkStart w:name="_Toc533000171" w:id="72"/>
      <w:bookmarkStart w:name="_Toc508620014" w:id="73"/>
      <w:r>
        <w:t>Other costs</w:t>
      </w:r>
      <w:bookmarkEnd w:id="72"/>
    </w:p>
    <w:p w:rsidRPr="0022271D" w:rsidR="003E1366" w:rsidP="0022271D" w:rsidRDefault="003E1366" w14:paraId="010B9836" w14:textId="77777777">
      <w:r w:rsidRPr="00670C2F">
        <w:t>Apart from the professional stated above, the financial proposal shall include all costs required in a detailed breakdown, such as</w:t>
      </w:r>
    </w:p>
    <w:p w:rsidRPr="003E1366" w:rsidR="003E1366" w:rsidP="00AA3B82" w:rsidRDefault="003E1366" w14:paraId="29595DF8" w14:textId="2935FC36">
      <w:pPr>
        <w:pStyle w:val="ListParagraph"/>
        <w:numPr>
          <w:ilvl w:val="0"/>
          <w:numId w:val="8"/>
        </w:numPr>
      </w:pPr>
      <w:r w:rsidRPr="003E1366">
        <w:t>Cost and list of any tools and materials/consumables required to aid training</w:t>
      </w:r>
      <w:r w:rsidR="00CD4784">
        <w:t>.</w:t>
      </w:r>
      <w:r w:rsidRPr="003E1366">
        <w:t xml:space="preserve"> </w:t>
      </w:r>
    </w:p>
    <w:p w:rsidR="007107CB" w:rsidP="00AA3B82" w:rsidRDefault="007107CB" w14:paraId="18E99974" w14:textId="54B0BB66">
      <w:pPr>
        <w:pStyle w:val="ListParagraph"/>
        <w:numPr>
          <w:ilvl w:val="0"/>
          <w:numId w:val="8"/>
        </w:numPr>
      </w:pPr>
      <w:r>
        <w:t>Travel costs, if applicable</w:t>
      </w:r>
    </w:p>
    <w:p w:rsidRPr="003E1366" w:rsidR="003E1366" w:rsidP="0022271D" w:rsidRDefault="003E1366" w14:paraId="56FBFF83" w14:textId="08DB93B3">
      <w:pPr>
        <w:pStyle w:val="ListParagraph"/>
        <w:ind w:left="0"/>
      </w:pPr>
      <w:r w:rsidRPr="003E1366">
        <w:t xml:space="preserve">Costs for Coordination / Contacting beneficiaries etc. </w:t>
      </w:r>
    </w:p>
    <w:p w:rsidRPr="001261F8" w:rsidR="008261A9" w:rsidP="00FD2778" w:rsidRDefault="008261A9" w14:paraId="0AF1FA1E" w14:textId="77777777">
      <w:pPr>
        <w:pStyle w:val="Heading1"/>
        <w:numPr>
          <w:ilvl w:val="0"/>
          <w:numId w:val="1"/>
        </w:numPr>
      </w:pPr>
      <w:bookmarkStart w:name="_Ref508121786" w:id="74"/>
      <w:bookmarkStart w:name="_Ref508122384" w:id="75"/>
      <w:bookmarkStart w:name="_Ref508122597" w:id="76"/>
      <w:bookmarkStart w:name="_Toc508620018" w:id="77"/>
      <w:bookmarkStart w:name="_Toc533000174" w:id="78"/>
      <w:bookmarkEnd w:id="73"/>
      <w:r>
        <w:t>Requirements on the format of the bid</w:t>
      </w:r>
      <w:bookmarkEnd w:id="74"/>
      <w:bookmarkEnd w:id="75"/>
      <w:bookmarkEnd w:id="76"/>
      <w:bookmarkEnd w:id="77"/>
      <w:bookmarkEnd w:id="78"/>
    </w:p>
    <w:p w:rsidRPr="001261F8" w:rsidR="008261A9" w:rsidP="008261A9" w:rsidRDefault="008261A9" w14:paraId="0014FB03" w14:textId="34E2E5E7">
      <w:r>
        <w:t xml:space="preserve">The structure of the bid must correspond to the structure of the ToRs. In particular, the detailed structure of the concept (Chapter 3) </w:t>
      </w:r>
      <w:r w:rsidR="00DE7683">
        <w:t xml:space="preserve">is to </w:t>
      </w:r>
      <w:r>
        <w:t xml:space="preserve">be organised in accordance with the </w:t>
      </w:r>
      <w:r w:rsidR="0099346A">
        <w:t xml:space="preserve">positively weighted criteria in the </w:t>
      </w:r>
      <w:r>
        <w:t xml:space="preserve">assessment grid (not with zero). It must be legible (font size 11 or larger) and clearly formulated. The bid is drawn up in </w:t>
      </w:r>
      <w:r w:rsidR="007107CB">
        <w:t xml:space="preserve">English </w:t>
      </w:r>
      <w:r>
        <w:t>(language).</w:t>
      </w:r>
    </w:p>
    <w:p w:rsidRPr="001261F8" w:rsidR="00660CD8" w:rsidP="008261A9" w:rsidRDefault="008261A9" w14:paraId="3FEE58B7" w14:textId="77777777">
      <w:r>
        <w:t xml:space="preserve">The complete bid </w:t>
      </w:r>
      <w:r w:rsidR="0099346A">
        <w:t>shall not exceed</w:t>
      </w:r>
      <w:r>
        <w:t xml:space="preserve"> 10 pages (excluding CVs). </w:t>
      </w:r>
    </w:p>
    <w:p w:rsidRPr="001261F8" w:rsidR="008261A9" w:rsidP="008261A9" w:rsidRDefault="008261A9" w14:paraId="35CE27EB" w14:textId="0CDC6671">
      <w:r>
        <w:t xml:space="preserve">The CVs of the personnel proposed in accordance with Chapter </w:t>
      </w:r>
      <w:r w:rsidRPr="001261F8" w:rsidR="00337876">
        <w:fldChar w:fldCharType="begin"/>
      </w:r>
      <w:r w:rsidRPr="001261F8" w:rsidR="00337876">
        <w:instrText xml:space="preserve"> REF _Ref508122930 \r \h </w:instrText>
      </w:r>
      <w:r w:rsidRPr="001261F8" w:rsidR="00337876">
        <w:fldChar w:fldCharType="separate"/>
      </w:r>
      <w:r w:rsidR="00942665">
        <w:t>4</w:t>
      </w:r>
      <w:r w:rsidRPr="001261F8" w:rsidR="00337876">
        <w:fldChar w:fldCharType="end"/>
      </w:r>
      <w:r>
        <w:t xml:space="preserve"> of the ToRs must be submitted using the format specified in the terms and conditions for application. The CVs shall not exceed 4 pages. The CVs must clearly show the position and job the proposed person held in the reference project and for how long. The CVs can also be submitted in </w:t>
      </w:r>
      <w:r w:rsidR="007107CB">
        <w:t xml:space="preserve">English </w:t>
      </w:r>
      <w:r>
        <w:t>(language).</w:t>
      </w:r>
    </w:p>
    <w:p w:rsidR="008261A9" w:rsidP="008261A9" w:rsidRDefault="008261A9" w14:paraId="40DE35C4" w14:textId="77777777">
      <w:r>
        <w:t>If one of the maximum page lengths is exceeded, the content appearing after the cut-off point will not be included in the assessment.</w:t>
      </w:r>
    </w:p>
    <w:p w:rsidR="00055167" w:rsidP="00140C75" w:rsidRDefault="00140C75" w14:paraId="5ADF397B" w14:textId="77777777">
      <w:r>
        <w:t>Please calculate your price bid based exactly on the aforementioned costing requirements. In the contract the contractor has no claim to fully exhaust the days/travel/workshops/ budgets. The number of days/travel/workshops and the budget amount shall be agreed in the contract as ‘up to’ amounts. The specifications for pricing are defined in the price schedule.</w:t>
      </w:r>
    </w:p>
    <w:p w:rsidRPr="001261F8" w:rsidR="008261A9" w:rsidP="00FD2778" w:rsidRDefault="001A74E0" w14:paraId="77B4D70C" w14:textId="77777777">
      <w:pPr>
        <w:pStyle w:val="Heading1"/>
        <w:numPr>
          <w:ilvl w:val="0"/>
          <w:numId w:val="1"/>
        </w:numPr>
      </w:pPr>
      <w:bookmarkStart w:name="_Toc508620019" w:id="79"/>
      <w:bookmarkStart w:name="_Toc533000175" w:id="80"/>
      <w:r>
        <w:t>Option</w:t>
      </w:r>
      <w:bookmarkEnd w:id="79"/>
      <w:bookmarkEnd w:id="80"/>
    </w:p>
    <w:p w:rsidR="00AF421B" w:rsidDel="00590490" w:rsidRDefault="00AF421B" w14:paraId="75A3840C" w14:textId="1BC5406D">
      <w:r>
        <w:t>After the tasks put out to tender have been completed, important elements of these tasks can be continued or extended within the framework of a follow-on assignment</w:t>
      </w:r>
      <w:r w:rsidR="00C57570">
        <w:t xml:space="preserve">, e.g. in terms of </w:t>
      </w:r>
      <w:r w:rsidRPr="0022271D" w:rsidR="00C57570">
        <w:t>t</w:t>
      </w:r>
      <w:r w:rsidRPr="0022271D">
        <w:t>ype and scope</w:t>
      </w:r>
      <w:r w:rsidRPr="0022271D" w:rsidR="00C57570">
        <w:t xml:space="preserve">. </w:t>
      </w:r>
      <w:r>
        <w:t xml:space="preserve">The option is </w:t>
      </w:r>
      <w:r w:rsidR="00157809">
        <w:t>exercised</w:t>
      </w:r>
      <w:r>
        <w:t xml:space="preserve"> in the form of a</w:t>
      </w:r>
      <w:r w:rsidR="00670E8F">
        <w:t>n</w:t>
      </w:r>
      <w:r>
        <w:t xml:space="preserve"> extension to the contract based on the already offered individual </w:t>
      </w:r>
      <w:r w:rsidR="009C6757">
        <w:t>rates</w:t>
      </w:r>
      <w:r>
        <w:t xml:space="preserve">. </w:t>
      </w:r>
    </w:p>
    <w:p w:rsidRPr="001261F8" w:rsidR="008261A9" w:rsidP="00FD2778" w:rsidRDefault="008261A9" w14:paraId="1D0DA8A9" w14:textId="77777777">
      <w:pPr>
        <w:pStyle w:val="Heading1"/>
        <w:numPr>
          <w:ilvl w:val="0"/>
          <w:numId w:val="1"/>
        </w:numPr>
      </w:pPr>
      <w:bookmarkStart w:name="_Toc516133745" w:id="81"/>
      <w:bookmarkStart w:name="_Toc508620020" w:id="82"/>
      <w:bookmarkStart w:name="_Toc533000176" w:id="83"/>
      <w:bookmarkEnd w:id="81"/>
      <w:r>
        <w:t>Annexes</w:t>
      </w:r>
      <w:bookmarkEnd w:id="82"/>
      <w:bookmarkEnd w:id="83"/>
    </w:p>
    <w:p w:rsidRPr="001261F8" w:rsidR="008261A9" w:rsidP="00A00157" w:rsidRDefault="001B52E0" w14:paraId="44F67322" w14:textId="222D076B">
      <w:pPr>
        <w:pStyle w:val="ZwischenberschriftmitAbstand"/>
        <w:keepNext w:val="0"/>
        <w:contextualSpacing/>
      </w:pPr>
      <w:r>
        <w:t>not applicable</w:t>
      </w:r>
    </w:p>
    <w:sectPr w:rsidRPr="001261F8" w:rsidR="008261A9" w:rsidSect="00A53905">
      <w:headerReference w:type="even" r:id="rId10"/>
      <w:headerReference w:type="default" r:id="rId11"/>
      <w:footerReference w:type="even" r:id="rId12"/>
      <w:footerReference w:type="default" r:id="rId13"/>
      <w:headerReference w:type="first" r:id="rId14"/>
      <w:footerReference w:type="first" r:id="rId15"/>
      <w:pgSz w:w="11906" w:h="16838" w:orient="portrait"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C0C47" w:rsidP="00E0714A" w:rsidRDefault="00AC0C47" w14:paraId="48E4D32B" w14:textId="77777777">
      <w:r>
        <w:separator/>
      </w:r>
    </w:p>
    <w:p w:rsidR="00AC0C47" w:rsidRDefault="00AC0C47" w14:paraId="0D85EBB8" w14:textId="77777777"/>
  </w:endnote>
  <w:endnote w:type="continuationSeparator" w:id="0">
    <w:p w:rsidR="00AC0C47" w:rsidP="00E0714A" w:rsidRDefault="00AC0C47" w14:paraId="4749CF5D" w14:textId="77777777">
      <w:r>
        <w:continuationSeparator/>
      </w:r>
    </w:p>
    <w:p w:rsidR="00AC0C47" w:rsidRDefault="00AC0C47" w14:paraId="75A4F5A7" w14:textId="77777777"/>
  </w:endnote>
  <w:endnote w:type="continuationNotice" w:id="1">
    <w:p w:rsidR="00AC0C47" w:rsidRDefault="00AC0C47" w14:paraId="0EAC8EB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76287" w:rsidRDefault="00A76287" w14:paraId="24C3E4D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B53644" w:rsidR="00A76287" w:rsidP="00B53644" w:rsidRDefault="00A76287" w14:paraId="690C9E65" w14:textId="77777777">
    <w:pPr>
      <w:tabs>
        <w:tab w:val="left" w:pos="7740"/>
      </w:tabs>
      <w:jc w:val="right"/>
      <w:rPr>
        <w:rFonts w:cs="Arial"/>
        <w:szCs w:val="18"/>
      </w:rPr>
    </w:pPr>
    <w:r>
      <w:rPr>
        <w:rFonts w:cs="Arial"/>
        <w:szCs w:val="18"/>
      </w:rPr>
      <w:fldChar w:fldCharType="begin"/>
    </w:r>
    <w:r>
      <w:rPr>
        <w:rFonts w:cs="Arial"/>
        <w:szCs w:val="18"/>
      </w:rPr>
      <w:instrText xml:space="preserve"> PAGE  \* Arabic  \* MERGEFORMAT </w:instrText>
    </w:r>
    <w:r>
      <w:rPr>
        <w:rFonts w:cs="Arial"/>
        <w:szCs w:val="18"/>
      </w:rPr>
      <w:fldChar w:fldCharType="separate"/>
    </w:r>
    <w:r>
      <w:rPr>
        <w:rFonts w:cs="Arial"/>
        <w:noProof/>
        <w:szCs w:val="18"/>
      </w:rPr>
      <w:t>10</w:t>
    </w:r>
    <w:r>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76287" w:rsidP="00B53644" w:rsidRDefault="00A76287" w14:paraId="4CEFDA7F" w14:textId="77777777">
    <w:pPr>
      <w:pStyle w:val="Footer"/>
      <w:tabs>
        <w:tab w:val="clear" w:pos="4536"/>
      </w:tabs>
    </w:pPr>
    <w:r>
      <w:rPr>
        <w:sz w:val="14"/>
        <w:szCs w:val="14"/>
      </w:rPr>
      <w:t>Form 41-14-1-en</w:t>
    </w:r>
    <w:r>
      <w:rPr>
        <w:sz w:val="13"/>
        <w:szCs w:val="13"/>
      </w:rPr>
      <w:tab/>
    </w:r>
    <w:r w:rsidRPr="006902D2">
      <w:fldChar w:fldCharType="begin"/>
    </w:r>
    <w:r w:rsidRPr="006902D2">
      <w:instrText xml:space="preserve"> PAGE  \* Arabic  \* MERGEFORMAT </w:instrText>
    </w:r>
    <w:r w:rsidRPr="006902D2">
      <w:fldChar w:fldCharType="separate"/>
    </w:r>
    <w:r>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C0C47" w:rsidP="00E0714A" w:rsidRDefault="00AC0C47" w14:paraId="34C0ED2A" w14:textId="77777777">
      <w:r>
        <w:separator/>
      </w:r>
    </w:p>
    <w:p w:rsidR="00AC0C47" w:rsidRDefault="00AC0C47" w14:paraId="68573687" w14:textId="77777777"/>
  </w:footnote>
  <w:footnote w:type="continuationSeparator" w:id="0">
    <w:p w:rsidR="00AC0C47" w:rsidP="00E0714A" w:rsidRDefault="00AC0C47" w14:paraId="7B0BFC8B" w14:textId="77777777">
      <w:r>
        <w:continuationSeparator/>
      </w:r>
    </w:p>
    <w:p w:rsidR="00AC0C47" w:rsidRDefault="00AC0C47" w14:paraId="15E4559D" w14:textId="77777777"/>
  </w:footnote>
  <w:footnote w:type="continuationNotice" w:id="1">
    <w:p w:rsidR="00AC0C47" w:rsidRDefault="00AC0C47" w14:paraId="05634879"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76287" w:rsidRDefault="00A76287" w14:paraId="0E7702A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Pr="00703906" w:rsidR="00A76287" w:rsidTr="00053D9F" w14:paraId="7F70C3ED" w14:textId="77777777">
      <w:tc>
        <w:tcPr>
          <w:tcW w:w="3361" w:type="pct"/>
          <w:vAlign w:val="bottom"/>
        </w:tcPr>
        <w:p w:rsidRPr="00B6676B" w:rsidR="00A76287" w:rsidP="00D52801" w:rsidRDefault="00A76287" w14:paraId="239E5C1D" w14:textId="77777777">
          <w:pPr>
            <w:pStyle w:val="Heading1"/>
            <w:spacing w:before="0" w:after="140"/>
            <w:rPr>
              <w:sz w:val="28"/>
              <w:lang w:eastAsia="de-DE"/>
            </w:rPr>
          </w:pPr>
        </w:p>
      </w:tc>
      <w:tc>
        <w:tcPr>
          <w:tcW w:w="1639" w:type="pct"/>
        </w:tcPr>
        <w:p w:rsidRPr="00703906" w:rsidR="00A76287" w:rsidP="00053D9F" w:rsidRDefault="00A76287" w14:paraId="0D408667" w14:textId="77777777">
          <w:pPr>
            <w:tabs>
              <w:tab w:val="right" w:pos="9356"/>
            </w:tabs>
            <w:spacing w:after="0"/>
            <w:jc w:val="right"/>
            <w:rPr>
              <w:rFonts w:eastAsia="Times New Roman" w:cs="Times New Roman"/>
              <w:sz w:val="20"/>
              <w:szCs w:val="20"/>
            </w:rPr>
          </w:pPr>
          <w:r>
            <w:rPr>
              <w:noProof/>
              <w:sz w:val="20"/>
              <w:szCs w:val="20"/>
              <w:lang w:val="de-DE" w:eastAsia="de-DE"/>
            </w:rPr>
            <w:drawing>
              <wp:inline distT="0" distB="0" distL="0" distR="0" wp14:anchorId="2A0DC5F8" wp14:editId="6D7088A4">
                <wp:extent cx="1882800" cy="900000"/>
                <wp:effectExtent l="0" t="0" r="317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izlogo-unternehmen-de-sw.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82800" cy="900000"/>
                        </a:xfrm>
                        <a:prstGeom prst="rect">
                          <a:avLst/>
                        </a:prstGeom>
                      </pic:spPr>
                    </pic:pic>
                  </a:graphicData>
                </a:graphic>
              </wp:inline>
            </w:drawing>
          </w:r>
        </w:p>
      </w:tc>
    </w:tr>
  </w:tbl>
  <w:p w:rsidR="00A76287" w:rsidP="00B53644" w:rsidRDefault="00A76287" w14:paraId="2419693D" w14:textId="77777777">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Pr="00703906" w:rsidR="00A76287" w:rsidTr="00AD54AE" w14:paraId="1659CB2C" w14:textId="77777777">
      <w:tc>
        <w:tcPr>
          <w:tcW w:w="3361" w:type="pct"/>
          <w:vAlign w:val="bottom"/>
        </w:tcPr>
        <w:p w:rsidRPr="00B6676B" w:rsidR="00A76287" w:rsidP="000F273F" w:rsidRDefault="00A76287" w14:paraId="4CF66266" w14:textId="77777777">
          <w:pPr>
            <w:pStyle w:val="Heading1"/>
            <w:spacing w:before="0" w:after="140"/>
            <w:rPr>
              <w:sz w:val="28"/>
            </w:rPr>
          </w:pPr>
          <w:r>
            <w:rPr>
              <w:sz w:val="28"/>
            </w:rPr>
            <w:t>Terms of reference (ToRs) for the procurement of services below the EU threshold</w:t>
          </w:r>
        </w:p>
      </w:tc>
      <w:tc>
        <w:tcPr>
          <w:tcW w:w="1639" w:type="pct"/>
        </w:tcPr>
        <w:p w:rsidRPr="00703906" w:rsidR="00A76287" w:rsidP="00053D9F" w:rsidRDefault="00A76287" w14:paraId="2329D193" w14:textId="77777777">
          <w:pPr>
            <w:tabs>
              <w:tab w:val="right" w:pos="9356"/>
            </w:tabs>
            <w:spacing w:after="0"/>
            <w:jc w:val="right"/>
            <w:rPr>
              <w:rFonts w:eastAsia="Times New Roman" w:cs="Times New Roman"/>
              <w:sz w:val="20"/>
              <w:szCs w:val="20"/>
            </w:rPr>
          </w:pPr>
          <w:r>
            <w:rPr>
              <w:noProof/>
              <w:sz w:val="20"/>
              <w:szCs w:val="20"/>
              <w:lang w:val="de-DE" w:eastAsia="de-DE"/>
            </w:rPr>
            <w:drawing>
              <wp:inline distT="0" distB="0" distL="0" distR="0" wp14:anchorId="1136FBB5" wp14:editId="0563199C">
                <wp:extent cx="1882800" cy="900000"/>
                <wp:effectExtent l="0" t="0" r="317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izlogo-unternehmen-de-sw.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82800" cy="900000"/>
                        </a:xfrm>
                        <a:prstGeom prst="rect">
                          <a:avLst/>
                        </a:prstGeom>
                      </pic:spPr>
                    </pic:pic>
                  </a:graphicData>
                </a:graphic>
              </wp:inline>
            </w:drawing>
          </w:r>
        </w:p>
      </w:tc>
    </w:tr>
  </w:tbl>
  <w:p w:rsidR="00A76287" w:rsidP="00B53644" w:rsidRDefault="00A76287" w14:paraId="0DD41780" w14:textId="77777777">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21A8D7C"/>
    <w:multiLevelType w:val="hybridMultilevel"/>
    <w:tmpl w:val="482AFD06"/>
    <w:lvl w:ilvl="0" w:tplc="62AA7FD0">
      <w:start w:val="1"/>
      <w:numFmt w:val="lowerLetter"/>
      <w:lvlText w:val="%1."/>
      <w:lvlJc w:val="left"/>
      <w:rPr>
        <w:rFonts w:ascii="Arial" w:hAnsi="Arial" w:eastAsia="Garamond"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D4833"/>
    <w:multiLevelType w:val="hybridMultilevel"/>
    <w:tmpl w:val="14241148"/>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 w15:restartNumberingAfterBreak="0">
    <w:nsid w:val="03E06A42"/>
    <w:multiLevelType w:val="hybridMultilevel"/>
    <w:tmpl w:val="0634377A"/>
    <w:lvl w:ilvl="0" w:tplc="3DB6FCDC">
      <w:start w:val="1"/>
      <w:numFmt w:val="lowerLetter"/>
      <w:lvlText w:val="%1."/>
      <w:lvlJc w:val="left"/>
      <w:pPr>
        <w:ind w:left="1080" w:hanging="360"/>
      </w:pPr>
      <w:rPr>
        <w:b w:val="0"/>
        <w:bCs w:val="0"/>
      </w:rPr>
    </w:lvl>
    <w:lvl w:ilvl="1" w:tplc="C1103162">
      <w:start w:val="1"/>
      <w:numFmt w:val="decimal"/>
      <w:lvlText w:val="%2."/>
      <w:lvlJc w:val="left"/>
      <w:pPr>
        <w:ind w:left="1800" w:hanging="360"/>
      </w:pPr>
      <w:rPr>
        <w:rFonts w:hint="default"/>
      </w:r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 w15:restartNumberingAfterBreak="0">
    <w:nsid w:val="0D3F4A5B"/>
    <w:multiLevelType w:val="hybridMultilevel"/>
    <w:tmpl w:val="6F8A94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234E3A"/>
    <w:multiLevelType w:val="hybridMultilevel"/>
    <w:tmpl w:val="B1AA6CF0"/>
    <w:lvl w:ilvl="0" w:tplc="3DB6FCDC">
      <w:start w:val="1"/>
      <w:numFmt w:val="lowerLetter"/>
      <w:lvlText w:val="%1."/>
      <w:lvlJc w:val="left"/>
      <w:pPr>
        <w:ind w:left="1440" w:hanging="360"/>
      </w:pPr>
      <w:rPr>
        <w:b w:val="0"/>
        <w:bCs w:val="0"/>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 w15:restartNumberingAfterBreak="0">
    <w:nsid w:val="131E0E89"/>
    <w:multiLevelType w:val="hybridMultilevel"/>
    <w:tmpl w:val="4F246FC6"/>
    <w:lvl w:ilvl="0" w:tplc="F564C6E8">
      <w:start w:val="1"/>
      <w:numFmt w:val="bullet"/>
      <w:lvlText w:val="-"/>
      <w:lvlJc w:val="left"/>
      <w:pPr>
        <w:ind w:left="720" w:hanging="363"/>
      </w:pPr>
      <w:rPr>
        <w:rFonts w:hint="default" w:ascii="Arial" w:hAnsi="Arial" w:eastAsiaTheme="minorHAnsi"/>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18DF4ADA"/>
    <w:multiLevelType w:val="hybridMultilevel"/>
    <w:tmpl w:val="B41C1F68"/>
    <w:lvl w:ilvl="0" w:tplc="20000001">
      <w:start w:val="1"/>
      <w:numFmt w:val="bullet"/>
      <w:lvlText w:val=""/>
      <w:lvlJc w:val="left"/>
      <w:pPr>
        <w:ind w:left="1080" w:hanging="360"/>
      </w:pPr>
      <w:rPr>
        <w:rFonts w:hint="default" w:ascii="Symbol" w:hAnsi="Symbol"/>
      </w:rPr>
    </w:lvl>
    <w:lvl w:ilvl="1" w:tplc="20000003" w:tentative="1">
      <w:start w:val="1"/>
      <w:numFmt w:val="bullet"/>
      <w:lvlText w:val="o"/>
      <w:lvlJc w:val="left"/>
      <w:pPr>
        <w:ind w:left="1800" w:hanging="360"/>
      </w:pPr>
      <w:rPr>
        <w:rFonts w:hint="default" w:ascii="Courier New" w:hAnsi="Courier New" w:cs="Courier New"/>
      </w:rPr>
    </w:lvl>
    <w:lvl w:ilvl="2" w:tplc="20000005" w:tentative="1">
      <w:start w:val="1"/>
      <w:numFmt w:val="bullet"/>
      <w:lvlText w:val=""/>
      <w:lvlJc w:val="left"/>
      <w:pPr>
        <w:ind w:left="2520" w:hanging="360"/>
      </w:pPr>
      <w:rPr>
        <w:rFonts w:hint="default" w:ascii="Wingdings" w:hAnsi="Wingdings"/>
      </w:rPr>
    </w:lvl>
    <w:lvl w:ilvl="3" w:tplc="20000001" w:tentative="1">
      <w:start w:val="1"/>
      <w:numFmt w:val="bullet"/>
      <w:lvlText w:val=""/>
      <w:lvlJc w:val="left"/>
      <w:pPr>
        <w:ind w:left="3240" w:hanging="360"/>
      </w:pPr>
      <w:rPr>
        <w:rFonts w:hint="default" w:ascii="Symbol" w:hAnsi="Symbol"/>
      </w:rPr>
    </w:lvl>
    <w:lvl w:ilvl="4" w:tplc="20000003" w:tentative="1">
      <w:start w:val="1"/>
      <w:numFmt w:val="bullet"/>
      <w:lvlText w:val="o"/>
      <w:lvlJc w:val="left"/>
      <w:pPr>
        <w:ind w:left="3960" w:hanging="360"/>
      </w:pPr>
      <w:rPr>
        <w:rFonts w:hint="default" w:ascii="Courier New" w:hAnsi="Courier New" w:cs="Courier New"/>
      </w:rPr>
    </w:lvl>
    <w:lvl w:ilvl="5" w:tplc="20000005" w:tentative="1">
      <w:start w:val="1"/>
      <w:numFmt w:val="bullet"/>
      <w:lvlText w:val=""/>
      <w:lvlJc w:val="left"/>
      <w:pPr>
        <w:ind w:left="4680" w:hanging="360"/>
      </w:pPr>
      <w:rPr>
        <w:rFonts w:hint="default" w:ascii="Wingdings" w:hAnsi="Wingdings"/>
      </w:rPr>
    </w:lvl>
    <w:lvl w:ilvl="6" w:tplc="20000001" w:tentative="1">
      <w:start w:val="1"/>
      <w:numFmt w:val="bullet"/>
      <w:lvlText w:val=""/>
      <w:lvlJc w:val="left"/>
      <w:pPr>
        <w:ind w:left="5400" w:hanging="360"/>
      </w:pPr>
      <w:rPr>
        <w:rFonts w:hint="default" w:ascii="Symbol" w:hAnsi="Symbol"/>
      </w:rPr>
    </w:lvl>
    <w:lvl w:ilvl="7" w:tplc="20000003" w:tentative="1">
      <w:start w:val="1"/>
      <w:numFmt w:val="bullet"/>
      <w:lvlText w:val="o"/>
      <w:lvlJc w:val="left"/>
      <w:pPr>
        <w:ind w:left="6120" w:hanging="360"/>
      </w:pPr>
      <w:rPr>
        <w:rFonts w:hint="default" w:ascii="Courier New" w:hAnsi="Courier New" w:cs="Courier New"/>
      </w:rPr>
    </w:lvl>
    <w:lvl w:ilvl="8" w:tplc="20000005" w:tentative="1">
      <w:start w:val="1"/>
      <w:numFmt w:val="bullet"/>
      <w:lvlText w:val=""/>
      <w:lvlJc w:val="left"/>
      <w:pPr>
        <w:ind w:left="6840" w:hanging="360"/>
      </w:pPr>
      <w:rPr>
        <w:rFonts w:hint="default" w:ascii="Wingdings" w:hAnsi="Wingdings"/>
      </w:rPr>
    </w:lvl>
  </w:abstractNum>
  <w:abstractNum w:abstractNumId="7" w15:restartNumberingAfterBreak="0">
    <w:nsid w:val="215313EC"/>
    <w:multiLevelType w:val="hybridMultilevel"/>
    <w:tmpl w:val="446C7452"/>
    <w:lvl w:ilvl="0" w:tplc="1A10443C">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1DB7A65"/>
    <w:multiLevelType w:val="multilevel"/>
    <w:tmpl w:val="D8C46628"/>
    <w:lvl w:ilvl="0">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980EE7"/>
    <w:multiLevelType w:val="hybridMultilevel"/>
    <w:tmpl w:val="55F2B5D0"/>
    <w:lvl w:ilvl="0" w:tplc="944CB702">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0646B"/>
    <w:multiLevelType w:val="hybridMultilevel"/>
    <w:tmpl w:val="09D8E44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1" w15:restartNumberingAfterBreak="0">
    <w:nsid w:val="39C3320E"/>
    <w:multiLevelType w:val="hybridMultilevel"/>
    <w:tmpl w:val="2C5E8720"/>
    <w:lvl w:ilvl="0" w:tplc="7C8EE2D0">
      <w:start w:val="1"/>
      <w:numFmt w:val="decimal"/>
      <w:lvlText w:val="%1."/>
      <w:lvlJc w:val="left"/>
      <w:pPr>
        <w:ind w:left="720" w:hanging="360"/>
      </w:pPr>
      <w:rPr>
        <w:rFonts w:ascii="Arial" w:hAnsi="Arial" w:eastAsia="Times New Roman"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A075AE"/>
    <w:multiLevelType w:val="hybridMultilevel"/>
    <w:tmpl w:val="5F30216A"/>
    <w:lvl w:ilvl="0" w:tplc="EE2A6364">
      <w:start w:val="1"/>
      <w:numFmt w:val="bullet"/>
      <w:lvlText w:val="-"/>
      <w:lvlJc w:val="left"/>
      <w:pPr>
        <w:ind w:left="720" w:hanging="363"/>
      </w:pPr>
      <w:rPr>
        <w:rFonts w:hint="default" w:ascii="Arial" w:hAnsi="Arial" w:eastAsiaTheme="minorHAnsi"/>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490B7CBA"/>
    <w:multiLevelType w:val="hybridMultilevel"/>
    <w:tmpl w:val="A254E230"/>
    <w:lvl w:ilvl="0" w:tplc="0409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944043D"/>
    <w:multiLevelType w:val="hybridMultilevel"/>
    <w:tmpl w:val="10B67298"/>
    <w:lvl w:ilvl="0" w:tplc="20000001">
      <w:start w:val="1"/>
      <w:numFmt w:val="bullet"/>
      <w:lvlText w:val=""/>
      <w:lvlJc w:val="left"/>
      <w:pPr>
        <w:ind w:left="1800" w:hanging="360"/>
      </w:pPr>
      <w:rPr>
        <w:rFonts w:hint="default" w:ascii="Symbol" w:hAnsi="Symbol"/>
      </w:rPr>
    </w:lvl>
    <w:lvl w:ilvl="1" w:tplc="20000003" w:tentative="1">
      <w:start w:val="1"/>
      <w:numFmt w:val="bullet"/>
      <w:lvlText w:val="o"/>
      <w:lvlJc w:val="left"/>
      <w:pPr>
        <w:ind w:left="2520" w:hanging="360"/>
      </w:pPr>
      <w:rPr>
        <w:rFonts w:hint="default" w:ascii="Courier New" w:hAnsi="Courier New" w:cs="Courier New"/>
      </w:rPr>
    </w:lvl>
    <w:lvl w:ilvl="2" w:tplc="20000005" w:tentative="1">
      <w:start w:val="1"/>
      <w:numFmt w:val="bullet"/>
      <w:lvlText w:val=""/>
      <w:lvlJc w:val="left"/>
      <w:pPr>
        <w:ind w:left="3240" w:hanging="360"/>
      </w:pPr>
      <w:rPr>
        <w:rFonts w:hint="default" w:ascii="Wingdings" w:hAnsi="Wingdings"/>
      </w:rPr>
    </w:lvl>
    <w:lvl w:ilvl="3" w:tplc="20000001" w:tentative="1">
      <w:start w:val="1"/>
      <w:numFmt w:val="bullet"/>
      <w:lvlText w:val=""/>
      <w:lvlJc w:val="left"/>
      <w:pPr>
        <w:ind w:left="3960" w:hanging="360"/>
      </w:pPr>
      <w:rPr>
        <w:rFonts w:hint="default" w:ascii="Symbol" w:hAnsi="Symbol"/>
      </w:rPr>
    </w:lvl>
    <w:lvl w:ilvl="4" w:tplc="20000003" w:tentative="1">
      <w:start w:val="1"/>
      <w:numFmt w:val="bullet"/>
      <w:lvlText w:val="o"/>
      <w:lvlJc w:val="left"/>
      <w:pPr>
        <w:ind w:left="4680" w:hanging="360"/>
      </w:pPr>
      <w:rPr>
        <w:rFonts w:hint="default" w:ascii="Courier New" w:hAnsi="Courier New" w:cs="Courier New"/>
      </w:rPr>
    </w:lvl>
    <w:lvl w:ilvl="5" w:tplc="20000005" w:tentative="1">
      <w:start w:val="1"/>
      <w:numFmt w:val="bullet"/>
      <w:lvlText w:val=""/>
      <w:lvlJc w:val="left"/>
      <w:pPr>
        <w:ind w:left="5400" w:hanging="360"/>
      </w:pPr>
      <w:rPr>
        <w:rFonts w:hint="default" w:ascii="Wingdings" w:hAnsi="Wingdings"/>
      </w:rPr>
    </w:lvl>
    <w:lvl w:ilvl="6" w:tplc="20000001" w:tentative="1">
      <w:start w:val="1"/>
      <w:numFmt w:val="bullet"/>
      <w:lvlText w:val=""/>
      <w:lvlJc w:val="left"/>
      <w:pPr>
        <w:ind w:left="6120" w:hanging="360"/>
      </w:pPr>
      <w:rPr>
        <w:rFonts w:hint="default" w:ascii="Symbol" w:hAnsi="Symbol"/>
      </w:rPr>
    </w:lvl>
    <w:lvl w:ilvl="7" w:tplc="20000003" w:tentative="1">
      <w:start w:val="1"/>
      <w:numFmt w:val="bullet"/>
      <w:lvlText w:val="o"/>
      <w:lvlJc w:val="left"/>
      <w:pPr>
        <w:ind w:left="6840" w:hanging="360"/>
      </w:pPr>
      <w:rPr>
        <w:rFonts w:hint="default" w:ascii="Courier New" w:hAnsi="Courier New" w:cs="Courier New"/>
      </w:rPr>
    </w:lvl>
    <w:lvl w:ilvl="8" w:tplc="20000005" w:tentative="1">
      <w:start w:val="1"/>
      <w:numFmt w:val="bullet"/>
      <w:lvlText w:val=""/>
      <w:lvlJc w:val="left"/>
      <w:pPr>
        <w:ind w:left="7560" w:hanging="360"/>
      </w:pPr>
      <w:rPr>
        <w:rFonts w:hint="default" w:ascii="Wingdings" w:hAnsi="Wingdings"/>
      </w:rPr>
    </w:lvl>
  </w:abstractNum>
  <w:abstractNum w:abstractNumId="15" w15:restartNumberingAfterBreak="0">
    <w:nsid w:val="4C052F74"/>
    <w:multiLevelType w:val="hybridMultilevel"/>
    <w:tmpl w:val="956E2A22"/>
    <w:lvl w:ilvl="0" w:tplc="BD38A1A2">
      <w:start w:val="1"/>
      <w:numFmt w:val="decimal"/>
      <w:lvlText w:val="%1."/>
      <w:lvlJc w:val="left"/>
      <w:pPr>
        <w:ind w:left="720" w:hanging="360"/>
      </w:pPr>
      <w:rPr>
        <w:rFonts w:ascii="Arial" w:hAnsi="Arial" w:eastAsia="Garamond" w:cs="Arial"/>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0480E03"/>
    <w:multiLevelType w:val="hybridMultilevel"/>
    <w:tmpl w:val="CF40730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7" w15:restartNumberingAfterBreak="0">
    <w:nsid w:val="5C3E127D"/>
    <w:multiLevelType w:val="hybridMultilevel"/>
    <w:tmpl w:val="E8FC8A9E"/>
    <w:lvl w:ilvl="0" w:tplc="F59601DA">
      <w:start w:val="1"/>
      <w:numFmt w:val="upperLetter"/>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DBD6452"/>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5E30140D"/>
    <w:multiLevelType w:val="hybridMultilevel"/>
    <w:tmpl w:val="2210169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C6D6885"/>
    <w:multiLevelType w:val="hybridMultilevel"/>
    <w:tmpl w:val="36F84010"/>
    <w:lvl w:ilvl="0" w:tplc="08090019">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A84840"/>
    <w:multiLevelType w:val="hybridMultilevel"/>
    <w:tmpl w:val="F74845A6"/>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22" w15:restartNumberingAfterBreak="0">
    <w:nsid w:val="75FD2DF6"/>
    <w:multiLevelType w:val="hybridMultilevel"/>
    <w:tmpl w:val="F2261F82"/>
    <w:lvl w:ilvl="0" w:tplc="3B8CCB44">
      <w:start w:val="8"/>
      <w:numFmt w:val="bullet"/>
      <w:lvlText w:val="-"/>
      <w:lvlJc w:val="left"/>
      <w:pPr>
        <w:ind w:left="720" w:hanging="360"/>
      </w:pPr>
      <w:rPr>
        <w:rFonts w:hint="default" w:ascii="Times New Roman" w:hAnsi="Times New Roman"/>
        <w:b/>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76A14D23"/>
    <w:multiLevelType w:val="hybridMultilevel"/>
    <w:tmpl w:val="6FF6B722"/>
    <w:lvl w:ilvl="0" w:tplc="BAEA242A">
      <w:start w:val="1"/>
      <w:numFmt w:val="bullet"/>
      <w:lvlText w:val="-"/>
      <w:lvlJc w:val="left"/>
      <w:pPr>
        <w:ind w:left="720" w:hanging="363"/>
      </w:pPr>
      <w:rPr>
        <w:rFonts w:hint="default" w:ascii="Arial" w:hAnsi="Arial" w:eastAsiaTheme="minorHAnsi"/>
      </w:rPr>
    </w:lvl>
    <w:lvl w:ilvl="1" w:tplc="6910E0E6">
      <w:start w:val="1"/>
      <w:numFmt w:val="bullet"/>
      <w:lvlText w:val="-"/>
      <w:lvlJc w:val="left"/>
      <w:pPr>
        <w:ind w:left="720" w:hanging="363"/>
      </w:pPr>
      <w:rPr>
        <w:rFonts w:hint="default" w:ascii="Arial" w:hAnsi="Arial" w:eastAsiaTheme="minorHAnsi"/>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4" w15:restartNumberingAfterBreak="0">
    <w:nsid w:val="78B2048E"/>
    <w:multiLevelType w:val="hybridMultilevel"/>
    <w:tmpl w:val="BEDA30C6"/>
    <w:lvl w:ilvl="0" w:tplc="EF289788">
      <w:start w:val="1"/>
      <w:numFmt w:val="bullet"/>
      <w:lvlText w:val="-"/>
      <w:lvlJc w:val="left"/>
      <w:pPr>
        <w:ind w:left="720" w:hanging="363"/>
      </w:pPr>
      <w:rPr>
        <w:rFonts w:hint="default" w:ascii="Arial" w:hAnsi="Arial" w:eastAsiaTheme="minorHAnsi"/>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5" w15:restartNumberingAfterBreak="0">
    <w:nsid w:val="7AB23FA5"/>
    <w:multiLevelType w:val="hybridMultilevel"/>
    <w:tmpl w:val="DC3EF3E4"/>
    <w:lvl w:ilvl="0" w:tplc="20000017">
      <w:start w:val="1"/>
      <w:numFmt w:val="lowerLetter"/>
      <w:lvlText w:val="%1)"/>
      <w:lvlJc w:val="left"/>
      <w:pPr>
        <w:ind w:left="1364" w:hanging="360"/>
      </w:pPr>
    </w:lvl>
    <w:lvl w:ilvl="1" w:tplc="20000019">
      <w:start w:val="1"/>
      <w:numFmt w:val="lowerLetter"/>
      <w:lvlText w:val="%2."/>
      <w:lvlJc w:val="left"/>
      <w:pPr>
        <w:ind w:left="2084" w:hanging="360"/>
      </w:pPr>
    </w:lvl>
    <w:lvl w:ilvl="2" w:tplc="2000001B" w:tentative="1">
      <w:start w:val="1"/>
      <w:numFmt w:val="lowerRoman"/>
      <w:lvlText w:val="%3."/>
      <w:lvlJc w:val="right"/>
      <w:pPr>
        <w:ind w:left="2804" w:hanging="180"/>
      </w:pPr>
    </w:lvl>
    <w:lvl w:ilvl="3" w:tplc="2000000F" w:tentative="1">
      <w:start w:val="1"/>
      <w:numFmt w:val="decimal"/>
      <w:lvlText w:val="%4."/>
      <w:lvlJc w:val="left"/>
      <w:pPr>
        <w:ind w:left="3524" w:hanging="360"/>
      </w:pPr>
    </w:lvl>
    <w:lvl w:ilvl="4" w:tplc="20000019" w:tentative="1">
      <w:start w:val="1"/>
      <w:numFmt w:val="lowerLetter"/>
      <w:lvlText w:val="%5."/>
      <w:lvlJc w:val="left"/>
      <w:pPr>
        <w:ind w:left="4244" w:hanging="360"/>
      </w:pPr>
    </w:lvl>
    <w:lvl w:ilvl="5" w:tplc="2000001B" w:tentative="1">
      <w:start w:val="1"/>
      <w:numFmt w:val="lowerRoman"/>
      <w:lvlText w:val="%6."/>
      <w:lvlJc w:val="right"/>
      <w:pPr>
        <w:ind w:left="4964" w:hanging="180"/>
      </w:pPr>
    </w:lvl>
    <w:lvl w:ilvl="6" w:tplc="2000000F" w:tentative="1">
      <w:start w:val="1"/>
      <w:numFmt w:val="decimal"/>
      <w:lvlText w:val="%7."/>
      <w:lvlJc w:val="left"/>
      <w:pPr>
        <w:ind w:left="5684" w:hanging="360"/>
      </w:pPr>
    </w:lvl>
    <w:lvl w:ilvl="7" w:tplc="20000019" w:tentative="1">
      <w:start w:val="1"/>
      <w:numFmt w:val="lowerLetter"/>
      <w:lvlText w:val="%8."/>
      <w:lvlJc w:val="left"/>
      <w:pPr>
        <w:ind w:left="6404" w:hanging="360"/>
      </w:pPr>
    </w:lvl>
    <w:lvl w:ilvl="8" w:tplc="2000001B" w:tentative="1">
      <w:start w:val="1"/>
      <w:numFmt w:val="lowerRoman"/>
      <w:lvlText w:val="%9."/>
      <w:lvlJc w:val="right"/>
      <w:pPr>
        <w:ind w:left="7124" w:hanging="180"/>
      </w:pPr>
    </w:lvl>
  </w:abstractNum>
  <w:abstractNum w:abstractNumId="26" w15:restartNumberingAfterBreak="0">
    <w:nsid w:val="7C9651B9"/>
    <w:multiLevelType w:val="hybridMultilevel"/>
    <w:tmpl w:val="3DC2A440"/>
    <w:lvl w:ilvl="0" w:tplc="281061D2">
      <w:start w:val="1"/>
      <w:numFmt w:val="bullet"/>
      <w:lvlText w:val="-"/>
      <w:lvlJc w:val="left"/>
      <w:pPr>
        <w:ind w:left="720" w:hanging="363"/>
      </w:pPr>
      <w:rPr>
        <w:rFonts w:hint="default" w:ascii="Arial" w:hAnsi="Arial" w:eastAsiaTheme="minorHAnsi"/>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1884438536">
    <w:abstractNumId w:val="8"/>
  </w:num>
  <w:num w:numId="2" w16cid:durableId="762647024">
    <w:abstractNumId w:val="18"/>
  </w:num>
  <w:num w:numId="3" w16cid:durableId="760494502">
    <w:abstractNumId w:val="26"/>
  </w:num>
  <w:num w:numId="4" w16cid:durableId="1797479521">
    <w:abstractNumId w:val="5"/>
  </w:num>
  <w:num w:numId="5" w16cid:durableId="2011445546">
    <w:abstractNumId w:val="12"/>
  </w:num>
  <w:num w:numId="6" w16cid:durableId="887035473">
    <w:abstractNumId w:val="24"/>
  </w:num>
  <w:num w:numId="7" w16cid:durableId="240719150">
    <w:abstractNumId w:val="23"/>
  </w:num>
  <w:num w:numId="8" w16cid:durableId="11341670">
    <w:abstractNumId w:val="1"/>
  </w:num>
  <w:num w:numId="9" w16cid:durableId="1897468019">
    <w:abstractNumId w:val="19"/>
  </w:num>
  <w:num w:numId="10" w16cid:durableId="843545694">
    <w:abstractNumId w:val="22"/>
  </w:num>
  <w:num w:numId="11" w16cid:durableId="1737513142">
    <w:abstractNumId w:val="3"/>
  </w:num>
  <w:num w:numId="12" w16cid:durableId="266619657">
    <w:abstractNumId w:val="16"/>
  </w:num>
  <w:num w:numId="13" w16cid:durableId="893467441">
    <w:abstractNumId w:val="17"/>
  </w:num>
  <w:num w:numId="14" w16cid:durableId="1998338773">
    <w:abstractNumId w:val="15"/>
  </w:num>
  <w:num w:numId="15" w16cid:durableId="238829905">
    <w:abstractNumId w:val="13"/>
  </w:num>
  <w:num w:numId="16" w16cid:durableId="1111782660">
    <w:abstractNumId w:val="10"/>
  </w:num>
  <w:num w:numId="17" w16cid:durableId="1167356132">
    <w:abstractNumId w:val="4"/>
  </w:num>
  <w:num w:numId="18" w16cid:durableId="1518499276">
    <w:abstractNumId w:val="0"/>
  </w:num>
  <w:num w:numId="19" w16cid:durableId="993994830">
    <w:abstractNumId w:val="2"/>
  </w:num>
  <w:num w:numId="20" w16cid:durableId="1754736537">
    <w:abstractNumId w:val="14"/>
  </w:num>
  <w:num w:numId="21" w16cid:durableId="1062948218">
    <w:abstractNumId w:val="20"/>
  </w:num>
  <w:num w:numId="22" w16cid:durableId="1507556370">
    <w:abstractNumId w:val="21"/>
  </w:num>
  <w:num w:numId="23" w16cid:durableId="1973517774">
    <w:abstractNumId w:val="9"/>
  </w:num>
  <w:num w:numId="24" w16cid:durableId="1535344470">
    <w:abstractNumId w:val="7"/>
  </w:num>
  <w:num w:numId="25" w16cid:durableId="1747654625">
    <w:abstractNumId w:val="25"/>
  </w:num>
  <w:num w:numId="26" w16cid:durableId="884558946">
    <w:abstractNumId w:val="6"/>
  </w:num>
  <w:num w:numId="27" w16cid:durableId="1149441211">
    <w:abstractNumId w:val="11"/>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20"/>
  <w:removeDateAndTime/>
  <w:activeWritingStyle w:lang="fr-FR" w:vendorID="64" w:dllVersion="0" w:nlCheck="1" w:checkStyle="0" w:appName="MSWord"/>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068"/>
    <w:rsid w:val="00000000"/>
    <w:rsid w:val="0000384D"/>
    <w:rsid w:val="00003F7D"/>
    <w:rsid w:val="00004A34"/>
    <w:rsid w:val="000061EA"/>
    <w:rsid w:val="000143A9"/>
    <w:rsid w:val="000151F6"/>
    <w:rsid w:val="00015964"/>
    <w:rsid w:val="00016C83"/>
    <w:rsid w:val="000212CC"/>
    <w:rsid w:val="00024740"/>
    <w:rsid w:val="000271C9"/>
    <w:rsid w:val="000345DC"/>
    <w:rsid w:val="0003643C"/>
    <w:rsid w:val="000370F0"/>
    <w:rsid w:val="000407E6"/>
    <w:rsid w:val="00041097"/>
    <w:rsid w:val="000414E5"/>
    <w:rsid w:val="00046D80"/>
    <w:rsid w:val="00050339"/>
    <w:rsid w:val="0005215C"/>
    <w:rsid w:val="00053D9F"/>
    <w:rsid w:val="00055167"/>
    <w:rsid w:val="00055FEC"/>
    <w:rsid w:val="00057DB3"/>
    <w:rsid w:val="0006281A"/>
    <w:rsid w:val="000728DD"/>
    <w:rsid w:val="00072A14"/>
    <w:rsid w:val="00072CBA"/>
    <w:rsid w:val="000A3E8F"/>
    <w:rsid w:val="000A4E45"/>
    <w:rsid w:val="000A5419"/>
    <w:rsid w:val="000A6613"/>
    <w:rsid w:val="000B2989"/>
    <w:rsid w:val="000B3B19"/>
    <w:rsid w:val="000B488C"/>
    <w:rsid w:val="000B499C"/>
    <w:rsid w:val="000C66C1"/>
    <w:rsid w:val="000D0FDA"/>
    <w:rsid w:val="000D4AE0"/>
    <w:rsid w:val="000D6DE5"/>
    <w:rsid w:val="000D7093"/>
    <w:rsid w:val="000E17B8"/>
    <w:rsid w:val="000E2119"/>
    <w:rsid w:val="000F273F"/>
    <w:rsid w:val="00105063"/>
    <w:rsid w:val="00110661"/>
    <w:rsid w:val="00110A8F"/>
    <w:rsid w:val="00112755"/>
    <w:rsid w:val="0011596A"/>
    <w:rsid w:val="00117B98"/>
    <w:rsid w:val="00121257"/>
    <w:rsid w:val="00122948"/>
    <w:rsid w:val="00123EC2"/>
    <w:rsid w:val="001261F8"/>
    <w:rsid w:val="00132344"/>
    <w:rsid w:val="00133F95"/>
    <w:rsid w:val="00134A22"/>
    <w:rsid w:val="001371E6"/>
    <w:rsid w:val="00140C75"/>
    <w:rsid w:val="001467FA"/>
    <w:rsid w:val="00147FBA"/>
    <w:rsid w:val="0015027D"/>
    <w:rsid w:val="0015515B"/>
    <w:rsid w:val="00157809"/>
    <w:rsid w:val="00162E51"/>
    <w:rsid w:val="00166F1C"/>
    <w:rsid w:val="00174B53"/>
    <w:rsid w:val="0018037D"/>
    <w:rsid w:val="00180E03"/>
    <w:rsid w:val="0019340B"/>
    <w:rsid w:val="00193C55"/>
    <w:rsid w:val="0019484C"/>
    <w:rsid w:val="0019640D"/>
    <w:rsid w:val="00197687"/>
    <w:rsid w:val="001A24BF"/>
    <w:rsid w:val="001A6F5D"/>
    <w:rsid w:val="001A74E0"/>
    <w:rsid w:val="001B0CD0"/>
    <w:rsid w:val="001B17E7"/>
    <w:rsid w:val="001B52E0"/>
    <w:rsid w:val="001C08FF"/>
    <w:rsid w:val="001C1F14"/>
    <w:rsid w:val="001C6453"/>
    <w:rsid w:val="001C76AA"/>
    <w:rsid w:val="001D53A3"/>
    <w:rsid w:val="001D70F8"/>
    <w:rsid w:val="001F0E70"/>
    <w:rsid w:val="001F3A26"/>
    <w:rsid w:val="00200CAC"/>
    <w:rsid w:val="00204E80"/>
    <w:rsid w:val="002050F3"/>
    <w:rsid w:val="00206AC4"/>
    <w:rsid w:val="00213CF0"/>
    <w:rsid w:val="00220FD6"/>
    <w:rsid w:val="0022271D"/>
    <w:rsid w:val="002246EA"/>
    <w:rsid w:val="00240EE6"/>
    <w:rsid w:val="00245431"/>
    <w:rsid w:val="00245F7C"/>
    <w:rsid w:val="00250A5C"/>
    <w:rsid w:val="0025205A"/>
    <w:rsid w:val="0025275D"/>
    <w:rsid w:val="00252826"/>
    <w:rsid w:val="00254B87"/>
    <w:rsid w:val="00255E57"/>
    <w:rsid w:val="00262757"/>
    <w:rsid w:val="00266134"/>
    <w:rsid w:val="002719FE"/>
    <w:rsid w:val="00271AA1"/>
    <w:rsid w:val="00272C33"/>
    <w:rsid w:val="00294D5E"/>
    <w:rsid w:val="002A42EC"/>
    <w:rsid w:val="002B51B2"/>
    <w:rsid w:val="002B76AD"/>
    <w:rsid w:val="002C379A"/>
    <w:rsid w:val="002D5309"/>
    <w:rsid w:val="002E1137"/>
    <w:rsid w:val="002E506E"/>
    <w:rsid w:val="002E7CC3"/>
    <w:rsid w:val="002F52B1"/>
    <w:rsid w:val="0030370B"/>
    <w:rsid w:val="003066DD"/>
    <w:rsid w:val="00306F07"/>
    <w:rsid w:val="00312415"/>
    <w:rsid w:val="003168D2"/>
    <w:rsid w:val="003177E8"/>
    <w:rsid w:val="00325297"/>
    <w:rsid w:val="00325404"/>
    <w:rsid w:val="00330897"/>
    <w:rsid w:val="00337876"/>
    <w:rsid w:val="003518C6"/>
    <w:rsid w:val="00351F42"/>
    <w:rsid w:val="00352962"/>
    <w:rsid w:val="00354A72"/>
    <w:rsid w:val="00367043"/>
    <w:rsid w:val="00376A37"/>
    <w:rsid w:val="00377D14"/>
    <w:rsid w:val="00384EC3"/>
    <w:rsid w:val="00387923"/>
    <w:rsid w:val="00392074"/>
    <w:rsid w:val="003954A5"/>
    <w:rsid w:val="003977F3"/>
    <w:rsid w:val="003B021F"/>
    <w:rsid w:val="003B306D"/>
    <w:rsid w:val="003C0DAC"/>
    <w:rsid w:val="003C380D"/>
    <w:rsid w:val="003E1366"/>
    <w:rsid w:val="003E2891"/>
    <w:rsid w:val="003E29DA"/>
    <w:rsid w:val="003E2E2D"/>
    <w:rsid w:val="003E5CAF"/>
    <w:rsid w:val="003F0562"/>
    <w:rsid w:val="003F367D"/>
    <w:rsid w:val="004012DB"/>
    <w:rsid w:val="00403D1D"/>
    <w:rsid w:val="004204F8"/>
    <w:rsid w:val="00420E8E"/>
    <w:rsid w:val="00421048"/>
    <w:rsid w:val="00425666"/>
    <w:rsid w:val="004277D0"/>
    <w:rsid w:val="004301D9"/>
    <w:rsid w:val="004372F1"/>
    <w:rsid w:val="00437A5D"/>
    <w:rsid w:val="004420F1"/>
    <w:rsid w:val="004422E4"/>
    <w:rsid w:val="00443136"/>
    <w:rsid w:val="00451A80"/>
    <w:rsid w:val="00454030"/>
    <w:rsid w:val="00456031"/>
    <w:rsid w:val="00457BA5"/>
    <w:rsid w:val="00466109"/>
    <w:rsid w:val="00470AD1"/>
    <w:rsid w:val="004713E0"/>
    <w:rsid w:val="00471AF0"/>
    <w:rsid w:val="0047270B"/>
    <w:rsid w:val="0047627C"/>
    <w:rsid w:val="00476A7B"/>
    <w:rsid w:val="004842A1"/>
    <w:rsid w:val="004852F2"/>
    <w:rsid w:val="004861B5"/>
    <w:rsid w:val="00490BB2"/>
    <w:rsid w:val="00495650"/>
    <w:rsid w:val="00495C36"/>
    <w:rsid w:val="004A3F8B"/>
    <w:rsid w:val="004A60D5"/>
    <w:rsid w:val="004B58D2"/>
    <w:rsid w:val="004B6A7B"/>
    <w:rsid w:val="004B7649"/>
    <w:rsid w:val="004D3F9C"/>
    <w:rsid w:val="004D6182"/>
    <w:rsid w:val="004E09FB"/>
    <w:rsid w:val="004E118E"/>
    <w:rsid w:val="004E6E31"/>
    <w:rsid w:val="004F62AD"/>
    <w:rsid w:val="005161E1"/>
    <w:rsid w:val="005173D6"/>
    <w:rsid w:val="00522E9F"/>
    <w:rsid w:val="0052708E"/>
    <w:rsid w:val="00540E25"/>
    <w:rsid w:val="005411D6"/>
    <w:rsid w:val="005469A7"/>
    <w:rsid w:val="0055401F"/>
    <w:rsid w:val="00557FF6"/>
    <w:rsid w:val="00576B56"/>
    <w:rsid w:val="00590490"/>
    <w:rsid w:val="005A33DD"/>
    <w:rsid w:val="005A62FF"/>
    <w:rsid w:val="005B09AC"/>
    <w:rsid w:val="005B2D41"/>
    <w:rsid w:val="005B58A0"/>
    <w:rsid w:val="005B5A5C"/>
    <w:rsid w:val="005B5DF9"/>
    <w:rsid w:val="005B66CF"/>
    <w:rsid w:val="005B7163"/>
    <w:rsid w:val="005C37AF"/>
    <w:rsid w:val="005C38C5"/>
    <w:rsid w:val="005E2264"/>
    <w:rsid w:val="005F13DF"/>
    <w:rsid w:val="005F687F"/>
    <w:rsid w:val="006020C2"/>
    <w:rsid w:val="00603637"/>
    <w:rsid w:val="00614D25"/>
    <w:rsid w:val="00614E7C"/>
    <w:rsid w:val="00623A99"/>
    <w:rsid w:val="006331E9"/>
    <w:rsid w:val="0063791C"/>
    <w:rsid w:val="00643764"/>
    <w:rsid w:val="00643ACD"/>
    <w:rsid w:val="0065120A"/>
    <w:rsid w:val="00652219"/>
    <w:rsid w:val="00653D65"/>
    <w:rsid w:val="00655B4A"/>
    <w:rsid w:val="00660CD8"/>
    <w:rsid w:val="00665B80"/>
    <w:rsid w:val="0067063D"/>
    <w:rsid w:val="00670C2F"/>
    <w:rsid w:val="00670E8F"/>
    <w:rsid w:val="006741E3"/>
    <w:rsid w:val="00674C53"/>
    <w:rsid w:val="00675C9A"/>
    <w:rsid w:val="00676462"/>
    <w:rsid w:val="006804E8"/>
    <w:rsid w:val="00681AE3"/>
    <w:rsid w:val="00683655"/>
    <w:rsid w:val="00683C4C"/>
    <w:rsid w:val="0068544F"/>
    <w:rsid w:val="0068790D"/>
    <w:rsid w:val="006902D2"/>
    <w:rsid w:val="006958A2"/>
    <w:rsid w:val="00697C16"/>
    <w:rsid w:val="006A2AAD"/>
    <w:rsid w:val="006A7786"/>
    <w:rsid w:val="006B5153"/>
    <w:rsid w:val="006B5CAF"/>
    <w:rsid w:val="006C3A27"/>
    <w:rsid w:val="006C3F7A"/>
    <w:rsid w:val="006C54C6"/>
    <w:rsid w:val="006D21F0"/>
    <w:rsid w:val="006E2EAF"/>
    <w:rsid w:val="006F1897"/>
    <w:rsid w:val="006F6449"/>
    <w:rsid w:val="007004B9"/>
    <w:rsid w:val="00703906"/>
    <w:rsid w:val="00704BCA"/>
    <w:rsid w:val="007107CB"/>
    <w:rsid w:val="007144DD"/>
    <w:rsid w:val="00714AC1"/>
    <w:rsid w:val="00721158"/>
    <w:rsid w:val="00722B9D"/>
    <w:rsid w:val="007318E6"/>
    <w:rsid w:val="007330A2"/>
    <w:rsid w:val="007368BE"/>
    <w:rsid w:val="0073742F"/>
    <w:rsid w:val="00737BF6"/>
    <w:rsid w:val="0074027A"/>
    <w:rsid w:val="007448C8"/>
    <w:rsid w:val="007454C8"/>
    <w:rsid w:val="00745E84"/>
    <w:rsid w:val="00747D79"/>
    <w:rsid w:val="00750E76"/>
    <w:rsid w:val="007542A0"/>
    <w:rsid w:val="007566DA"/>
    <w:rsid w:val="00765D93"/>
    <w:rsid w:val="00770129"/>
    <w:rsid w:val="007708BF"/>
    <w:rsid w:val="00771674"/>
    <w:rsid w:val="007747E5"/>
    <w:rsid w:val="0077654F"/>
    <w:rsid w:val="00777255"/>
    <w:rsid w:val="00777E06"/>
    <w:rsid w:val="007868F7"/>
    <w:rsid w:val="00786DC5"/>
    <w:rsid w:val="00790A19"/>
    <w:rsid w:val="00794036"/>
    <w:rsid w:val="007A23D2"/>
    <w:rsid w:val="007A4E98"/>
    <w:rsid w:val="007A690F"/>
    <w:rsid w:val="007A711D"/>
    <w:rsid w:val="007B540E"/>
    <w:rsid w:val="007B7F40"/>
    <w:rsid w:val="007C352F"/>
    <w:rsid w:val="007D312A"/>
    <w:rsid w:val="007D3F83"/>
    <w:rsid w:val="007D58D3"/>
    <w:rsid w:val="007D70EB"/>
    <w:rsid w:val="007E184C"/>
    <w:rsid w:val="007E3EDA"/>
    <w:rsid w:val="007E5AC5"/>
    <w:rsid w:val="007F23B0"/>
    <w:rsid w:val="007F2F6C"/>
    <w:rsid w:val="007F3FDA"/>
    <w:rsid w:val="00800CAB"/>
    <w:rsid w:val="00801C22"/>
    <w:rsid w:val="00804055"/>
    <w:rsid w:val="0080748B"/>
    <w:rsid w:val="0081205E"/>
    <w:rsid w:val="00822954"/>
    <w:rsid w:val="008237D6"/>
    <w:rsid w:val="008261A9"/>
    <w:rsid w:val="00826527"/>
    <w:rsid w:val="00836BA5"/>
    <w:rsid w:val="00842DD6"/>
    <w:rsid w:val="0084575A"/>
    <w:rsid w:val="008460FC"/>
    <w:rsid w:val="00863F65"/>
    <w:rsid w:val="00872157"/>
    <w:rsid w:val="00872917"/>
    <w:rsid w:val="00872CFB"/>
    <w:rsid w:val="00877914"/>
    <w:rsid w:val="008817A0"/>
    <w:rsid w:val="00895E9F"/>
    <w:rsid w:val="008A1ADF"/>
    <w:rsid w:val="008B0025"/>
    <w:rsid w:val="008B49A9"/>
    <w:rsid w:val="008B535F"/>
    <w:rsid w:val="008B6EF0"/>
    <w:rsid w:val="008D2802"/>
    <w:rsid w:val="008D6EB6"/>
    <w:rsid w:val="008E063F"/>
    <w:rsid w:val="008E107D"/>
    <w:rsid w:val="008E255C"/>
    <w:rsid w:val="008F0375"/>
    <w:rsid w:val="008F367E"/>
    <w:rsid w:val="008F4CAE"/>
    <w:rsid w:val="0090763A"/>
    <w:rsid w:val="00912F7C"/>
    <w:rsid w:val="00914938"/>
    <w:rsid w:val="009242F6"/>
    <w:rsid w:val="00926615"/>
    <w:rsid w:val="009407B9"/>
    <w:rsid w:val="00940E3F"/>
    <w:rsid w:val="00942665"/>
    <w:rsid w:val="00946A22"/>
    <w:rsid w:val="00950218"/>
    <w:rsid w:val="00962068"/>
    <w:rsid w:val="00965058"/>
    <w:rsid w:val="00967C3C"/>
    <w:rsid w:val="00967E7E"/>
    <w:rsid w:val="00973E7E"/>
    <w:rsid w:val="00976D05"/>
    <w:rsid w:val="00980660"/>
    <w:rsid w:val="00980CBC"/>
    <w:rsid w:val="009824CF"/>
    <w:rsid w:val="00983A8B"/>
    <w:rsid w:val="00990A6A"/>
    <w:rsid w:val="0099346A"/>
    <w:rsid w:val="00994592"/>
    <w:rsid w:val="00995ED0"/>
    <w:rsid w:val="00996811"/>
    <w:rsid w:val="009A0FD5"/>
    <w:rsid w:val="009A1A70"/>
    <w:rsid w:val="009A2614"/>
    <w:rsid w:val="009B0946"/>
    <w:rsid w:val="009B3637"/>
    <w:rsid w:val="009B69FD"/>
    <w:rsid w:val="009B772D"/>
    <w:rsid w:val="009C20A0"/>
    <w:rsid w:val="009C271D"/>
    <w:rsid w:val="009C28EB"/>
    <w:rsid w:val="009C563A"/>
    <w:rsid w:val="009C6757"/>
    <w:rsid w:val="009D25FC"/>
    <w:rsid w:val="009D60F5"/>
    <w:rsid w:val="009E076C"/>
    <w:rsid w:val="009E1571"/>
    <w:rsid w:val="009F383A"/>
    <w:rsid w:val="009F47D4"/>
    <w:rsid w:val="009F47DA"/>
    <w:rsid w:val="009F5309"/>
    <w:rsid w:val="009F57E8"/>
    <w:rsid w:val="009F755F"/>
    <w:rsid w:val="00A00157"/>
    <w:rsid w:val="00A17862"/>
    <w:rsid w:val="00A25035"/>
    <w:rsid w:val="00A256E9"/>
    <w:rsid w:val="00A347C3"/>
    <w:rsid w:val="00A35429"/>
    <w:rsid w:val="00A35B94"/>
    <w:rsid w:val="00A37364"/>
    <w:rsid w:val="00A40F62"/>
    <w:rsid w:val="00A46A8E"/>
    <w:rsid w:val="00A53905"/>
    <w:rsid w:val="00A543CA"/>
    <w:rsid w:val="00A55D00"/>
    <w:rsid w:val="00A61C22"/>
    <w:rsid w:val="00A62734"/>
    <w:rsid w:val="00A70DFB"/>
    <w:rsid w:val="00A72510"/>
    <w:rsid w:val="00A72F81"/>
    <w:rsid w:val="00A76287"/>
    <w:rsid w:val="00A76D28"/>
    <w:rsid w:val="00A84E25"/>
    <w:rsid w:val="00A85F79"/>
    <w:rsid w:val="00A915B1"/>
    <w:rsid w:val="00AA3B82"/>
    <w:rsid w:val="00AC0C47"/>
    <w:rsid w:val="00AC675E"/>
    <w:rsid w:val="00AD1C4D"/>
    <w:rsid w:val="00AD4D4A"/>
    <w:rsid w:val="00AD54AE"/>
    <w:rsid w:val="00AD6646"/>
    <w:rsid w:val="00AE2478"/>
    <w:rsid w:val="00AE5197"/>
    <w:rsid w:val="00AF3789"/>
    <w:rsid w:val="00AF421B"/>
    <w:rsid w:val="00AF75F2"/>
    <w:rsid w:val="00B00FED"/>
    <w:rsid w:val="00B041E2"/>
    <w:rsid w:val="00B0758B"/>
    <w:rsid w:val="00B13224"/>
    <w:rsid w:val="00B2250F"/>
    <w:rsid w:val="00B255EE"/>
    <w:rsid w:val="00B27C69"/>
    <w:rsid w:val="00B3505B"/>
    <w:rsid w:val="00B3799A"/>
    <w:rsid w:val="00B40BC7"/>
    <w:rsid w:val="00B44A1A"/>
    <w:rsid w:val="00B477D2"/>
    <w:rsid w:val="00B51344"/>
    <w:rsid w:val="00B53644"/>
    <w:rsid w:val="00B633DD"/>
    <w:rsid w:val="00B6676B"/>
    <w:rsid w:val="00B70158"/>
    <w:rsid w:val="00B73C3F"/>
    <w:rsid w:val="00B75538"/>
    <w:rsid w:val="00B87F15"/>
    <w:rsid w:val="00B91120"/>
    <w:rsid w:val="00B9748A"/>
    <w:rsid w:val="00BA7F4E"/>
    <w:rsid w:val="00BB10CE"/>
    <w:rsid w:val="00BB1C21"/>
    <w:rsid w:val="00BB43A1"/>
    <w:rsid w:val="00BB6E2D"/>
    <w:rsid w:val="00BB798F"/>
    <w:rsid w:val="00BC299F"/>
    <w:rsid w:val="00BC4366"/>
    <w:rsid w:val="00BC4E38"/>
    <w:rsid w:val="00BC5C79"/>
    <w:rsid w:val="00BC753D"/>
    <w:rsid w:val="00BD14A5"/>
    <w:rsid w:val="00BD3CC4"/>
    <w:rsid w:val="00BF1282"/>
    <w:rsid w:val="00C02342"/>
    <w:rsid w:val="00C10C2F"/>
    <w:rsid w:val="00C1135D"/>
    <w:rsid w:val="00C1717E"/>
    <w:rsid w:val="00C21300"/>
    <w:rsid w:val="00C21A42"/>
    <w:rsid w:val="00C2781B"/>
    <w:rsid w:val="00C341D0"/>
    <w:rsid w:val="00C3422B"/>
    <w:rsid w:val="00C347A6"/>
    <w:rsid w:val="00C36F51"/>
    <w:rsid w:val="00C43979"/>
    <w:rsid w:val="00C4495A"/>
    <w:rsid w:val="00C54D17"/>
    <w:rsid w:val="00C54D55"/>
    <w:rsid w:val="00C54F2E"/>
    <w:rsid w:val="00C57570"/>
    <w:rsid w:val="00C57BA2"/>
    <w:rsid w:val="00C6191A"/>
    <w:rsid w:val="00C65AD4"/>
    <w:rsid w:val="00C72376"/>
    <w:rsid w:val="00C7438C"/>
    <w:rsid w:val="00C751AA"/>
    <w:rsid w:val="00C76886"/>
    <w:rsid w:val="00C825EA"/>
    <w:rsid w:val="00C83F54"/>
    <w:rsid w:val="00C84D89"/>
    <w:rsid w:val="00C85F16"/>
    <w:rsid w:val="00C86F52"/>
    <w:rsid w:val="00C90DB3"/>
    <w:rsid w:val="00CA023E"/>
    <w:rsid w:val="00CA5E12"/>
    <w:rsid w:val="00CA7A63"/>
    <w:rsid w:val="00CA7F42"/>
    <w:rsid w:val="00CB3756"/>
    <w:rsid w:val="00CC76D7"/>
    <w:rsid w:val="00CD4784"/>
    <w:rsid w:val="00CD73DA"/>
    <w:rsid w:val="00CD7516"/>
    <w:rsid w:val="00CE0810"/>
    <w:rsid w:val="00CE5B1F"/>
    <w:rsid w:val="00CF3735"/>
    <w:rsid w:val="00D10771"/>
    <w:rsid w:val="00D11465"/>
    <w:rsid w:val="00D15025"/>
    <w:rsid w:val="00D154A3"/>
    <w:rsid w:val="00D20A38"/>
    <w:rsid w:val="00D26D6D"/>
    <w:rsid w:val="00D36BFE"/>
    <w:rsid w:val="00D52801"/>
    <w:rsid w:val="00D550FC"/>
    <w:rsid w:val="00D552E1"/>
    <w:rsid w:val="00D67A10"/>
    <w:rsid w:val="00D80C18"/>
    <w:rsid w:val="00D82860"/>
    <w:rsid w:val="00D85B32"/>
    <w:rsid w:val="00DB66C3"/>
    <w:rsid w:val="00DC2F4D"/>
    <w:rsid w:val="00DC3D0B"/>
    <w:rsid w:val="00DD18B6"/>
    <w:rsid w:val="00DD333F"/>
    <w:rsid w:val="00DD4AB2"/>
    <w:rsid w:val="00DD52A3"/>
    <w:rsid w:val="00DE33A0"/>
    <w:rsid w:val="00DE7683"/>
    <w:rsid w:val="00DF794F"/>
    <w:rsid w:val="00E002CB"/>
    <w:rsid w:val="00E044FE"/>
    <w:rsid w:val="00E0714A"/>
    <w:rsid w:val="00E20976"/>
    <w:rsid w:val="00E31379"/>
    <w:rsid w:val="00E40E71"/>
    <w:rsid w:val="00E431FB"/>
    <w:rsid w:val="00E4440E"/>
    <w:rsid w:val="00E45D32"/>
    <w:rsid w:val="00E479BB"/>
    <w:rsid w:val="00E47ED8"/>
    <w:rsid w:val="00E51746"/>
    <w:rsid w:val="00E542FF"/>
    <w:rsid w:val="00E830A1"/>
    <w:rsid w:val="00E932FC"/>
    <w:rsid w:val="00E94543"/>
    <w:rsid w:val="00EA10E6"/>
    <w:rsid w:val="00EA3471"/>
    <w:rsid w:val="00EA4368"/>
    <w:rsid w:val="00EB2872"/>
    <w:rsid w:val="00EB3013"/>
    <w:rsid w:val="00EB4FF9"/>
    <w:rsid w:val="00EC224A"/>
    <w:rsid w:val="00EC23D3"/>
    <w:rsid w:val="00EC50EE"/>
    <w:rsid w:val="00EC5171"/>
    <w:rsid w:val="00EC5936"/>
    <w:rsid w:val="00EC678B"/>
    <w:rsid w:val="00EC7844"/>
    <w:rsid w:val="00ED5E6B"/>
    <w:rsid w:val="00ED7487"/>
    <w:rsid w:val="00EE75EF"/>
    <w:rsid w:val="00EE7A8D"/>
    <w:rsid w:val="00EF60C5"/>
    <w:rsid w:val="00F04FE6"/>
    <w:rsid w:val="00F06860"/>
    <w:rsid w:val="00F07590"/>
    <w:rsid w:val="00F1072B"/>
    <w:rsid w:val="00F11CAA"/>
    <w:rsid w:val="00F1256D"/>
    <w:rsid w:val="00F17596"/>
    <w:rsid w:val="00F23B7C"/>
    <w:rsid w:val="00F27942"/>
    <w:rsid w:val="00F30AA3"/>
    <w:rsid w:val="00F3511B"/>
    <w:rsid w:val="00F35666"/>
    <w:rsid w:val="00F36F32"/>
    <w:rsid w:val="00F40D00"/>
    <w:rsid w:val="00F43839"/>
    <w:rsid w:val="00F50941"/>
    <w:rsid w:val="00F53F8A"/>
    <w:rsid w:val="00F55B2E"/>
    <w:rsid w:val="00F74BF6"/>
    <w:rsid w:val="00F755E3"/>
    <w:rsid w:val="00F76F78"/>
    <w:rsid w:val="00F774FC"/>
    <w:rsid w:val="00F810D3"/>
    <w:rsid w:val="00F81B8E"/>
    <w:rsid w:val="00F83180"/>
    <w:rsid w:val="00F852E5"/>
    <w:rsid w:val="00F85DBA"/>
    <w:rsid w:val="00F918F1"/>
    <w:rsid w:val="00F921FA"/>
    <w:rsid w:val="00F944C0"/>
    <w:rsid w:val="00FB162C"/>
    <w:rsid w:val="00FB4C33"/>
    <w:rsid w:val="00FB7437"/>
    <w:rsid w:val="00FB7C74"/>
    <w:rsid w:val="00FC1433"/>
    <w:rsid w:val="00FC3EC9"/>
    <w:rsid w:val="00FD2778"/>
    <w:rsid w:val="00FD75CB"/>
    <w:rsid w:val="00FE03F7"/>
    <w:rsid w:val="00FF202C"/>
    <w:rsid w:val="00FF3DD6"/>
    <w:rsid w:val="00FF4382"/>
    <w:rsid w:val="00FF4AC0"/>
    <w:rsid w:val="098F3F03"/>
    <w:rsid w:val="0DD11A2D"/>
    <w:rsid w:val="24098A33"/>
    <w:rsid w:val="2E5DFE44"/>
    <w:rsid w:val="30B2BE8D"/>
    <w:rsid w:val="3DF0F586"/>
    <w:rsid w:val="6B6ACBE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CEA15"/>
  <w15:docId w15:val="{C601F7FB-A128-4EB1-B25C-707411161E5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semiHidden="1" w:unhideWhenUsed="1" w:qFormat="1"/>
    <w:lsdException w:name="heading 3" w:uiPriority="1"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hAnsiTheme="majorHAnsi" w:eastAsiaTheme="majorEastAsia" w:cstheme="majorBidi"/>
      <w:color w:val="2E74B5"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1Einrckung" w:customStyle="1">
    <w:name w:val="1. Einrückung"/>
    <w:basedOn w:val="Normal"/>
    <w:uiPriority w:val="2"/>
    <w:qFormat/>
    <w:rsid w:val="00676462"/>
    <w:pPr>
      <w:tabs>
        <w:tab w:val="left" w:pos="567"/>
      </w:tabs>
      <w:ind w:left="567" w:hanging="567"/>
    </w:pPr>
  </w:style>
  <w:style w:type="paragraph" w:styleId="2Einrckung" w:customStyle="1">
    <w:name w:val="2. Einrückung"/>
    <w:basedOn w:val="Normal"/>
    <w:uiPriority w:val="2"/>
    <w:qFormat/>
    <w:rsid w:val="00676462"/>
    <w:pPr>
      <w:tabs>
        <w:tab w:val="left" w:pos="567"/>
        <w:tab w:val="left" w:pos="1134"/>
      </w:tabs>
      <w:ind w:left="1134" w:hanging="567"/>
    </w:pPr>
  </w:style>
  <w:style w:type="paragraph" w:styleId="3Einrckung" w:customStyle="1">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iPriority w:val="99"/>
    <w:unhideWhenUsed/>
    <w:rsid w:val="00676462"/>
    <w:pPr>
      <w:tabs>
        <w:tab w:val="center" w:pos="4536"/>
        <w:tab w:val="right" w:pos="9072"/>
      </w:tabs>
    </w:pPr>
  </w:style>
  <w:style w:type="character" w:styleId="FooterChar" w:customStyle="1">
    <w:name w:val="Footer Char"/>
    <w:basedOn w:val="DefaultParagraphFont"/>
    <w:link w:val="Footer"/>
    <w:uiPriority w:val="99"/>
    <w:rsid w:val="00676462"/>
    <w:rPr>
      <w:rFonts w:ascii="Arial" w:hAnsi="Arial" w:eastAsiaTheme="minorHAnsi"/>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styleId="HeaderChar" w:customStyle="1">
    <w:name w:val="Header Char"/>
    <w:basedOn w:val="DefaultParagraphFont"/>
    <w:link w:val="Header"/>
    <w:rsid w:val="00676462"/>
    <w:rPr>
      <w:rFonts w:ascii="Arial" w:hAnsi="Arial" w:eastAsiaTheme="minorHAnsi"/>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styleId="BalloonTextChar" w:customStyle="1">
    <w:name w:val="Balloon Text Char"/>
    <w:basedOn w:val="DefaultParagraphFont"/>
    <w:link w:val="BalloonText"/>
    <w:uiPriority w:val="99"/>
    <w:semiHidden/>
    <w:rsid w:val="00676462"/>
    <w:rPr>
      <w:rFonts w:ascii="Tahoma" w:hAnsi="Tahoma" w:cs="Tahoma" w:eastAsiaTheme="minorHAnsi"/>
      <w:sz w:val="16"/>
      <w:szCs w:val="16"/>
      <w:lang w:eastAsia="en-US"/>
    </w:rPr>
  </w:style>
  <w:style w:type="table" w:styleId="TableGrid">
    <w:name w:val="Table Grid"/>
    <w:basedOn w:val="TableNormal"/>
    <w:rsid w:val="00676462"/>
    <w:pPr>
      <w:spacing w:after="0" w:line="240" w:lineRule="auto"/>
    </w:pPr>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aliases w:val="1. Überschrift Char"/>
    <w:basedOn w:val="DefaultParagraphFont"/>
    <w:link w:val="Heading1"/>
    <w:uiPriority w:val="1"/>
    <w:rsid w:val="005B09AC"/>
    <w:rPr>
      <w:rFonts w:ascii="Arial" w:hAnsi="Arial" w:eastAsiaTheme="majorEastAsia" w:cstheme="majorBidi"/>
      <w:b/>
      <w:bCs/>
      <w:szCs w:val="28"/>
      <w:lang w:eastAsia="en-US"/>
    </w:rPr>
  </w:style>
  <w:style w:type="character" w:styleId="Heading2Char" w:customStyle="1">
    <w:name w:val="Heading 2 Char"/>
    <w:aliases w:val="2. Überschrift Char"/>
    <w:basedOn w:val="DefaultParagraphFont"/>
    <w:link w:val="Heading2"/>
    <w:uiPriority w:val="1"/>
    <w:rsid w:val="00E431FB"/>
    <w:rPr>
      <w:rFonts w:ascii="Arial" w:hAnsi="Arial" w:eastAsiaTheme="majorEastAsia" w:cstheme="majorBidi"/>
      <w:b/>
      <w:bCs/>
      <w:szCs w:val="26"/>
      <w:lang w:eastAsia="en-US"/>
    </w:rPr>
  </w:style>
  <w:style w:type="character" w:styleId="Heading3Char" w:customStyle="1">
    <w:name w:val="Heading 3 Char"/>
    <w:aliases w:val="3. Überschrift Char"/>
    <w:basedOn w:val="DefaultParagraphFont"/>
    <w:link w:val="Heading3"/>
    <w:uiPriority w:val="1"/>
    <w:rsid w:val="00676462"/>
    <w:rPr>
      <w:rFonts w:ascii="Arial" w:hAnsi="Arial" w:eastAsiaTheme="majorEastAsia" w:cstheme="majorBidi"/>
      <w:b/>
      <w:bCs/>
      <w:lang w:eastAsia="en-US"/>
    </w:rPr>
  </w:style>
  <w:style w:type="character" w:styleId="Heading4Char" w:customStyle="1">
    <w:name w:val="Heading 4 Char"/>
    <w:basedOn w:val="DefaultParagraphFont"/>
    <w:link w:val="Heading4"/>
    <w:uiPriority w:val="9"/>
    <w:rsid w:val="008237D6"/>
    <w:rPr>
      <w:rFonts w:ascii="Arial" w:hAnsi="Arial" w:eastAsiaTheme="majorEastAsia" w:cstheme="majorBidi"/>
      <w:bCs/>
      <w:iCs/>
      <w:lang w:eastAsia="en-US"/>
    </w:rPr>
  </w:style>
  <w:style w:type="paragraph" w:styleId="Title">
    <w:name w:val="Title"/>
    <w:basedOn w:val="Normal"/>
    <w:next w:val="Normal"/>
    <w:link w:val="TitleChar"/>
    <w:uiPriority w:val="10"/>
    <w:qFormat/>
    <w:rsid w:val="008237D6"/>
    <w:pPr>
      <w:contextualSpacing/>
    </w:pPr>
    <w:rPr>
      <w:rFonts w:ascii="Cambria" w:hAnsi="Cambria" w:eastAsiaTheme="majorEastAsia" w:cstheme="majorBidi"/>
      <w:spacing w:val="-10"/>
      <w:kern w:val="28"/>
      <w:sz w:val="56"/>
      <w:szCs w:val="56"/>
    </w:rPr>
  </w:style>
  <w:style w:type="character" w:styleId="TitleChar" w:customStyle="1">
    <w:name w:val="Title Char"/>
    <w:basedOn w:val="DefaultParagraphFont"/>
    <w:link w:val="Title"/>
    <w:uiPriority w:val="10"/>
    <w:rsid w:val="008237D6"/>
    <w:rPr>
      <w:rFonts w:ascii="Cambria" w:hAnsi="Cambria" w:eastAsiaTheme="majorEastAsia" w:cstheme="majorBidi"/>
      <w:spacing w:val="-10"/>
      <w:kern w:val="28"/>
      <w:sz w:val="56"/>
      <w:szCs w:val="56"/>
      <w:lang w:eastAsia="en-US"/>
    </w:rPr>
  </w:style>
  <w:style w:type="character" w:styleId="Heading5Char" w:customStyle="1">
    <w:name w:val="Heading 5 Char"/>
    <w:basedOn w:val="DefaultParagraphFont"/>
    <w:link w:val="Heading5"/>
    <w:uiPriority w:val="9"/>
    <w:semiHidden/>
    <w:rsid w:val="008237D6"/>
    <w:rPr>
      <w:rFonts w:asciiTheme="majorHAnsi" w:hAnsiTheme="majorHAnsi" w:eastAsiaTheme="majorEastAsia" w:cstheme="majorBidi"/>
      <w:color w:val="2E74B5" w:themeColor="accent1" w:themeShade="BF"/>
      <w:lang w:eastAsia="en-US"/>
    </w:rPr>
  </w:style>
  <w:style w:type="paragraph" w:styleId="ListParagraph">
    <w:name w:val="List Paragraph"/>
    <w:aliases w:val="Aufzählung Spiegelstrich,Titre1,Dot pt,F5 List Paragraph,List Paragraph1,No Spacing1,List Paragraph Char Char Char,Indicator Text,Numbered Para 1,References,MAIN CONTENT,Bullet 1,Bullet Points,List Paragraph2,Numbered List Paragraph"/>
    <w:basedOn w:val="Normal"/>
    <w:link w:val="ListParagraphChar"/>
    <w:uiPriority w:val="34"/>
    <w:qFormat/>
    <w:rsid w:val="00AD4D4A"/>
    <w:pPr>
      <w:ind w:left="720"/>
      <w:contextualSpacing/>
    </w:pPr>
  </w:style>
  <w:style w:type="paragraph" w:styleId="ZulschenderText" w:customStyle="1">
    <w:name w:val="Zu löschender Text"/>
    <w:basedOn w:val="Normal"/>
    <w:link w:val="ZulschenderTextZchn"/>
    <w:qFormat/>
    <w:rsid w:val="008F0375"/>
    <w:rPr>
      <w:i/>
      <w:color w:val="ED7D31" w:themeColor="accent2"/>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styleId="ZulschenderTextZchn" w:customStyle="1">
    <w:name w:val="Zu löschender Text Zchn"/>
    <w:basedOn w:val="DefaultParagraphFont"/>
    <w:link w:val="ZulschenderText"/>
    <w:rsid w:val="008F0375"/>
    <w:rPr>
      <w:rFonts w:ascii="Arial" w:hAnsi="Arial"/>
      <w:i/>
      <w:color w:val="ED7D31" w:themeColor="accent2"/>
      <w:lang w:eastAsia="en-US"/>
    </w:rPr>
  </w:style>
  <w:style w:type="paragraph" w:styleId="TOC1">
    <w:name w:val="toc 1"/>
    <w:basedOn w:val="Normal"/>
    <w:next w:val="Normal"/>
    <w:autoRedefine/>
    <w:uiPriority w:val="39"/>
    <w:unhideWhenUsed/>
    <w:rsid w:val="0015515B"/>
    <w:pPr>
      <w:tabs>
        <w:tab w:val="left" w:pos="567"/>
        <w:tab w:val="right" w:leader="dot" w:pos="9061"/>
      </w:tabs>
      <w:spacing w:before="240" w:after="0"/>
      <w:ind w:left="567" w:hanging="567"/>
    </w:pPr>
    <w:rPr>
      <w:b/>
    </w:rPr>
  </w:style>
  <w:style w:type="character" w:styleId="Hyperlink">
    <w:name w:val="Hyperlink"/>
    <w:basedOn w:val="DefaultParagraphFont"/>
    <w:uiPriority w:val="99"/>
    <w:unhideWhenUsed/>
    <w:rsid w:val="00B6676B"/>
    <w:rPr>
      <w:color w:val="0563C1" w:themeColor="hyperlink"/>
      <w:u w:val="single"/>
    </w:rPr>
  </w:style>
  <w:style w:type="paragraph" w:styleId="ZwischenberschriftohneAbstand" w:customStyle="1">
    <w:name w:val="Zwischenüberschrift ohne Abstand"/>
    <w:basedOn w:val="Normal"/>
    <w:next w:val="Normal"/>
    <w:link w:val="ZwischenberschriftohneAbstandZchn"/>
    <w:qFormat/>
    <w:rsid w:val="0030370B"/>
    <w:pPr>
      <w:keepNext/>
      <w:spacing w:after="0"/>
    </w:pPr>
  </w:style>
  <w:style w:type="paragraph" w:styleId="ZwischenberschriftmitAbstand" w:customStyle="1">
    <w:name w:val="Zwischenüberschrift mit Abstand"/>
    <w:basedOn w:val="Normal"/>
    <w:next w:val="Normal"/>
    <w:link w:val="ZwischenberschriftmitAbstandZchn"/>
    <w:qFormat/>
    <w:rsid w:val="00B70158"/>
    <w:pPr>
      <w:keepNext/>
    </w:pPr>
  </w:style>
  <w:style w:type="character" w:styleId="ZwischenberschriftohneAbstandZchn" w:customStyle="1">
    <w:name w:val="Zwischenüberschrift ohne Abstand Zchn"/>
    <w:basedOn w:val="DefaultParagraphFont"/>
    <w:link w:val="ZwischenberschriftohneAbstand"/>
    <w:rsid w:val="0030370B"/>
    <w:rPr>
      <w:rFonts w:ascii="Arial" w:hAnsi="Arial"/>
      <w:lang w:eastAsia="en-US"/>
    </w:rPr>
  </w:style>
  <w:style w:type="character" w:styleId="ZwischenberschriftmitAbstandZchn" w:customStyle="1">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basedOn w:val="DefaultParagraphFont"/>
    <w:uiPriority w:val="99"/>
    <w:semiHidden/>
    <w:unhideWhenUsed/>
    <w:rsid w:val="00EC5936"/>
    <w:rPr>
      <w:sz w:val="16"/>
      <w:szCs w:val="16"/>
    </w:rPr>
  </w:style>
  <w:style w:type="paragraph" w:styleId="CommentText">
    <w:name w:val="annotation text"/>
    <w:basedOn w:val="Normal"/>
    <w:link w:val="CommentTextChar"/>
    <w:uiPriority w:val="99"/>
    <w:semiHidden/>
    <w:unhideWhenUsed/>
    <w:rsid w:val="00EC5936"/>
    <w:rPr>
      <w:sz w:val="20"/>
      <w:szCs w:val="20"/>
    </w:rPr>
  </w:style>
  <w:style w:type="character" w:styleId="CommentTextChar" w:customStyle="1">
    <w:name w:val="Comment Text Char"/>
    <w:basedOn w:val="DefaultParagraphFont"/>
    <w:link w:val="CommentText"/>
    <w:uiPriority w:val="99"/>
    <w:semiHidden/>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styleId="CommentSubjectChar" w:customStyle="1">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styleId="Default" w:customStyle="1">
    <w:name w:val="Default"/>
    <w:rsid w:val="00354A72"/>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603637"/>
    <w:pPr>
      <w:spacing w:before="100" w:beforeAutospacing="1" w:after="100" w:afterAutospacing="1"/>
    </w:pPr>
    <w:rPr>
      <w:rFonts w:ascii="Times New Roman" w:hAnsi="Times New Roman" w:eastAsia="Times New Roman" w:cs="Times New Roman"/>
      <w:sz w:val="24"/>
      <w:szCs w:val="24"/>
      <w:lang w:val="en-US"/>
    </w:rPr>
  </w:style>
  <w:style w:type="character" w:styleId="body-text-char-c" w:customStyle="1">
    <w:name w:val="body-text-char-c"/>
    <w:rsid w:val="00603637"/>
  </w:style>
  <w:style w:type="character" w:styleId="ListParagraphChar" w:customStyle="1">
    <w:name w:val="List Paragraph Char"/>
    <w:aliases w:val="Aufzählung Spiegelstrich Char,Titre1 Char,Dot pt Char,F5 List Paragraph Char,List Paragraph1 Char,No Spacing1 Char,List Paragraph Char Char Char Char,Indicator Text Char,Numbered Para 1 Char,References Char,MAIN CONTENT Char"/>
    <w:link w:val="ListParagraph"/>
    <w:uiPriority w:val="34"/>
    <w:qFormat/>
    <w:rsid w:val="0060363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allianz-entwicklung-klima.de/en/" TargetMode="External" Id="rId8" /><Relationship Type="http://schemas.openxmlformats.org/officeDocument/2006/relationships/footer" Target="footer2.xml" Id="rId13" /><Relationship Type="http://schemas.openxmlformats.org/officeDocument/2006/relationships/customXml" Target="../customXml/item2.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numbering" Target="numbering.xml" Id="rId2" /><Relationship Type="http://schemas.openxmlformats.org/officeDocument/2006/relationships/fontTable" Target="fontTable.xml" Id="rId16" /><Relationship Type="http://schemas.openxmlformats.org/officeDocument/2006/relationships/customXml" Target="../customXml/item4.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customXml" Target="../customXml/item3.xml" Id="rId19" /><Relationship Type="http://schemas.openxmlformats.org/officeDocument/2006/relationships/settings" Target="settings.xml" Id="rId4" /><Relationship Type="http://schemas.openxmlformats.org/officeDocument/2006/relationships/hyperlink" Target="https://allianz-entwicklung-klima.de/wp-content/uploads/2022/08/2208_Qualitaetsstandards.pdf" TargetMode="Externa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20Mensah\Downloads\41-14-tor-vertraege-unter-eu-schwellenwert-en%20(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433D35946157A4E9228BACB80204913" ma:contentTypeVersion="18" ma:contentTypeDescription="Ein neues Dokument erstellen." ma:contentTypeScope="" ma:versionID="f62bcc05851d4e7bddb655df2cf3c65d">
  <xsd:schema xmlns:xsd="http://www.w3.org/2001/XMLSchema" xmlns:xs="http://www.w3.org/2001/XMLSchema" xmlns:p="http://schemas.microsoft.com/office/2006/metadata/properties" xmlns:ns2="6f4482a1-2ea2-4813-ac23-c68157ff0fa5" xmlns:ns3="a262caee-8aea-4192-9729-3f0ee3e5d503" targetNamespace="http://schemas.microsoft.com/office/2006/metadata/properties" ma:root="true" ma:fieldsID="37d62e1a8e1948e4a4039b5d2c2556ce" ns2:_="" ns3:_="">
    <xsd:import namespace="6f4482a1-2ea2-4813-ac23-c68157ff0fa5"/>
    <xsd:import namespace="a262caee-8aea-4192-9729-3f0ee3e5d5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4482a1-2ea2-4813-ac23-c68157ff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62caee-8aea-4192-9729-3f0ee3e5d503"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a423e4e-33c9-4b5b-8e08-6767e9cfed0f}" ma:internalName="TaxCatchAll" ma:showField="CatchAllData" ma:web="a262caee-8aea-4192-9729-3f0ee3e5d5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262caee-8aea-4192-9729-3f0ee3e5d503" xsi:nil="true"/>
    <lcf76f155ced4ddcb4097134ff3c332f xmlns="6f4482a1-2ea2-4813-ac23-c68157ff0f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113A4-3B45-4046-9C2A-F57D06136FA1}">
  <ds:schemaRefs>
    <ds:schemaRef ds:uri="http://schemas.openxmlformats.org/officeDocument/2006/bibliography"/>
  </ds:schemaRefs>
</ds:datastoreItem>
</file>

<file path=customXml/itemProps2.xml><?xml version="1.0" encoding="utf-8"?>
<ds:datastoreItem xmlns:ds="http://schemas.openxmlformats.org/officeDocument/2006/customXml" ds:itemID="{81C691C4-F718-4879-B91F-75CB3882623B}"/>
</file>

<file path=customXml/itemProps3.xml><?xml version="1.0" encoding="utf-8"?>
<ds:datastoreItem xmlns:ds="http://schemas.openxmlformats.org/officeDocument/2006/customXml" ds:itemID="{ACAB2234-1D76-4AB5-AF59-F85AE5447188}"/>
</file>

<file path=customXml/itemProps4.xml><?xml version="1.0" encoding="utf-8"?>
<ds:datastoreItem xmlns:ds="http://schemas.openxmlformats.org/officeDocument/2006/customXml" ds:itemID="{64413E77-BAC3-423C-AF82-EB2081ECA61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41-14-tor-vertraege-unter-eu-schwellenwert-en (1)</ap:Template>
  <ap:Application>Microsoft Word for the web</ap:Application>
  <ap:DocSecurity>0</ap:DocSecurity>
  <ap:ScaleCrop>false</ap:ScaleCrop>
  <ap:Company>GIZ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 41-14-1-en, Leistungsbeschreibung (ToR) für die Beschaffung von Dienstleistungen unterhalb des EU Schwellenwertes, englisch, Stand November 2019</dc:title>
  <dc:creator>Wendy Adjivon</dc:creator>
  <lastModifiedBy>Mensah, David Ablorh GIZ GH</lastModifiedBy>
  <revision>74</revision>
  <lastPrinted>2018-06-01T07:44:00.0000000Z</lastPrinted>
  <dcterms:created xsi:type="dcterms:W3CDTF">2024-06-18T15:28:00.0000000Z</dcterms:created>
  <dcterms:modified xsi:type="dcterms:W3CDTF">2024-09-19T16:56:17.8348111Z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0x010100C433D35946157A4E9228BACB80204913</vt:lpwstr>
  </property>
  <property fmtid="{D5CDD505-2E9C-101B-9397-08002B2CF9AE}" pid="3" name="MediaServiceImageTags">
    <vt:lpwstr/>
  </property>
</Properties>
</file>